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FD" w:rsidRPr="00AF2CFD" w:rsidRDefault="00AF2CFD" w:rsidP="00AF2CFD">
      <w:pPr>
        <w:rPr>
          <w:rFonts w:ascii="Times New Roman" w:hAnsi="Times New Roman" w:cs="Times New Roman"/>
          <w:b/>
          <w:sz w:val="28"/>
          <w:szCs w:val="28"/>
        </w:rPr>
      </w:pPr>
      <w:r w:rsidRPr="00AF2CFD">
        <w:rPr>
          <w:rFonts w:ascii="Times New Roman" w:hAnsi="Times New Roman" w:cs="Times New Roman"/>
          <w:b/>
          <w:sz w:val="28"/>
          <w:szCs w:val="28"/>
        </w:rPr>
        <w:t>Synthèse et perspectives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Pour clore cette introduction, voici à la suite de ceux ce Célestin Freinet, quelques invariants de l’éducation </w:t>
      </w:r>
      <w:r w:rsidRPr="00AF2CFD">
        <w:rPr>
          <w:rFonts w:ascii="Times New Roman" w:hAnsi="Times New Roman" w:cs="Times New Roman"/>
          <w:sz w:val="24"/>
          <w:szCs w:val="24"/>
        </w:rPr>
        <w:t>libertaire et autogestionnaire</w:t>
      </w:r>
      <w:r w:rsidRPr="00AF2CFD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AF2CFD">
        <w:rPr>
          <w:rFonts w:ascii="Times New Roman" w:hAnsi="Times New Roman" w:cs="Times New Roman"/>
          <w:sz w:val="24"/>
          <w:szCs w:val="24"/>
        </w:rPr>
        <w:t>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Du côté de la pédagogie et des 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apprenant·es</w:t>
      </w:r>
      <w:proofErr w:type="spellEnd"/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1 : Être rationnelle et développer l’esprit scientifique, favoriser la recherche de la preuve.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2 : Émancipatrice et permettre à chacun de devenir une personne équilibrée et épanouie dans toutes ses dimensions. De devenir une personne fière et libre. 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3 : Encourager l’expérience, la découverte et les projets.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4 : Mettre la personne au centre de ses apprentissages afin de lui permettre de se réaliser.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5 : Inciter à développer son autonomie et son esprit critique, favoriser le doute. 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Invariant no 6 : Offrir à la personne tous les moyens afin d’être sans jamais devoir être. 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7 : Favoriser le papillonnage (la découverte) afin de permettre une libre orientation personnelle et professionnel</w:t>
      </w:r>
      <w:r w:rsidRPr="00AF2CFD">
        <w:rPr>
          <w:rFonts w:ascii="Times New Roman" w:hAnsi="Times New Roman" w:cs="Times New Roman"/>
          <w:sz w:val="24"/>
          <w:szCs w:val="24"/>
        </w:rPr>
        <w:t>le.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8 : Assurer la liberté pour apprendre (rythme, modalités, contenu, supports, etc.).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9 : Ouvrir les lieux d’apprentissage à toutes les compétences et volontés extérieures (adultes, gens de métiers, etc.).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10 : Développer la pédagogie intégrale et les liens entre pratique et théorie. 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11 : Développer les pédagogies actives et donner sens aux savoirs.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12 : Faciliter et promouvoir la coopération et l’entraide dans le collectif d’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apprenant·es</w:t>
      </w:r>
      <w:proofErr w:type="spellEnd"/>
      <w:r w:rsidRPr="00AF2CFD">
        <w:rPr>
          <w:rFonts w:ascii="Times New Roman" w:hAnsi="Times New Roman" w:cs="Times New Roman"/>
          <w:sz w:val="24"/>
          <w:szCs w:val="24"/>
        </w:rPr>
        <w:t>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13 : Inciter à la confrontation des idées, à l’écoute et au respect d’autrui. 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14 : Refuser les notes et les classements qui ne visent qu’à instaurer et à entretenir, voire créer, des hiérarchies entre les personnes.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15 : Combattre toute forme de coercition et de violence physique, psychique ou symbolique envers les 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apprenant·es</w:t>
      </w:r>
      <w:proofErr w:type="spellEnd"/>
      <w:r w:rsidRPr="00AF2CFD">
        <w:rPr>
          <w:rFonts w:ascii="Times New Roman" w:hAnsi="Times New Roman" w:cs="Times New Roman"/>
          <w:sz w:val="24"/>
          <w:szCs w:val="24"/>
        </w:rPr>
        <w:t>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16 : Assumer la mixité et la 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co-éducation</w:t>
      </w:r>
      <w:proofErr w:type="spellEnd"/>
      <w:r w:rsidRPr="00AF2CFD">
        <w:rPr>
          <w:rFonts w:ascii="Times New Roman" w:hAnsi="Times New Roman" w:cs="Times New Roman"/>
          <w:sz w:val="24"/>
          <w:szCs w:val="24"/>
        </w:rPr>
        <w:t xml:space="preserve"> au sens de Ferrer, donc de sexe, d’âge, de cu</w:t>
      </w:r>
      <w:bookmarkStart w:id="0" w:name="_GoBack"/>
      <w:bookmarkEnd w:id="0"/>
      <w:r w:rsidRPr="00AF2CFD">
        <w:rPr>
          <w:rFonts w:ascii="Times New Roman" w:hAnsi="Times New Roman" w:cs="Times New Roman"/>
          <w:sz w:val="24"/>
          <w:szCs w:val="24"/>
        </w:rPr>
        <w:t>lture, d’origines géographiques et sociales, etc.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lastRenderedPageBreak/>
        <w:t xml:space="preserve"> Invariant no 17 : Inciter à l’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autodirection</w:t>
      </w:r>
      <w:proofErr w:type="spellEnd"/>
      <w:r w:rsidRPr="00AF2CFD">
        <w:rPr>
          <w:rFonts w:ascii="Times New Roman" w:hAnsi="Times New Roman" w:cs="Times New Roman"/>
          <w:sz w:val="24"/>
          <w:szCs w:val="24"/>
        </w:rPr>
        <w:t xml:space="preserve"> (choix des apprentissages), à l’auto-organisation (choix des temps et des environnements physiques et humains pour apprendre), à l’auto-évaluation pour se jauger (mesurer ses avancées dans les connaissances).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18 : Voir ci-dessous.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Du côté des 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appreneurs</w:t>
      </w:r>
      <w:proofErr w:type="spellEnd"/>
      <w:r w:rsidRPr="00AF2CFD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appreneuses</w:t>
      </w:r>
      <w:proofErr w:type="spellEnd"/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19 : Développer une posture facilitatrice au sens de Carl Rogers, c’est-à-dire accepter d’être une ressource pédagogique parmi d’autres.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20 : Réduire et tendre à faire disparaître l’asymétrie pédagogique (inégalité maître-élève). 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21 : Renoncer à la tentation de la toute-puissance.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22 : Garder à l’esprit le lien toujours possible entre savoir et pouvoir.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23 : Accepter de ne pas être indispensable et favoriser l’auto-organisation des 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apprenant·es</w:t>
      </w:r>
      <w:proofErr w:type="spellEnd"/>
      <w:r w:rsidRPr="00AF2CFD">
        <w:rPr>
          <w:rFonts w:ascii="Times New Roman" w:hAnsi="Times New Roman" w:cs="Times New Roman"/>
          <w:sz w:val="24"/>
          <w:szCs w:val="24"/>
        </w:rPr>
        <w:t>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24 : Se définir comme un compagnon d’apprentissage plutôt qu’un guide indispensable.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25 : Veiller à la 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AF2CFD">
        <w:rPr>
          <w:rFonts w:ascii="Times New Roman" w:hAnsi="Times New Roman" w:cs="Times New Roman"/>
          <w:sz w:val="24"/>
          <w:szCs w:val="24"/>
        </w:rPr>
        <w:t xml:space="preserve"> et l’interdisciplinarité et aux liens entre les savoirs (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polytechnie</w:t>
      </w:r>
      <w:proofErr w:type="spellEnd"/>
      <w:r w:rsidRPr="00AF2CFD">
        <w:rPr>
          <w:rFonts w:ascii="Times New Roman" w:hAnsi="Times New Roman" w:cs="Times New Roman"/>
          <w:sz w:val="24"/>
          <w:szCs w:val="24"/>
        </w:rPr>
        <w:t>).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26 : Veiller par le dialogue et l’expérimentation à la qualité des concepts et des acquisitions de connaissances dans tous les domaines.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27 : Favoriser l’appétence à l’éducation à tous les âges de la vie. 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28 : Faire du désir d’émancipation de l’autre un principe absolu.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29 : Favoriser l’intelligence collective et la coopération des idées.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 Invariant no 30 : Œuvrer à l’autogestion pédagogique. 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 xml:space="preserve">Invariant no 31 : Ne mettre aucun frein à la réalisation de soi, à l’autogestion de soi. </w:t>
      </w:r>
    </w:p>
    <w:p w:rsidR="00AF2CFD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Invariant no 32 : Soutenir le principe de l’éducabilité cognitive et de l’égalité des intelligences.</w:t>
      </w:r>
    </w:p>
    <w:p w:rsidR="005C4B1E" w:rsidRPr="00AF2CFD" w:rsidRDefault="00AF2CFD" w:rsidP="00AF2CFD">
      <w:pPr>
        <w:rPr>
          <w:rFonts w:ascii="Times New Roman" w:hAnsi="Times New Roman" w:cs="Times New Roman"/>
          <w:sz w:val="24"/>
          <w:szCs w:val="24"/>
        </w:rPr>
      </w:pPr>
      <w:r w:rsidRPr="00AF2CFD">
        <w:rPr>
          <w:rFonts w:ascii="Times New Roman" w:hAnsi="Times New Roman" w:cs="Times New Roman"/>
          <w:sz w:val="24"/>
          <w:szCs w:val="24"/>
        </w:rPr>
        <w:t>Au-delà du rappel de ces quelques principes de la pédagogie libertaire, l’intention de ses promoteurs est tout simplement (invariant no 18), par la liberté et l’éducation, permettre à l’individu libre de s’</w:t>
      </w:r>
      <w:proofErr w:type="spellStart"/>
      <w:r w:rsidRPr="00AF2CFD">
        <w:rPr>
          <w:rFonts w:ascii="Times New Roman" w:hAnsi="Times New Roman" w:cs="Times New Roman"/>
          <w:sz w:val="24"/>
          <w:szCs w:val="24"/>
        </w:rPr>
        <w:t>autoconstruire</w:t>
      </w:r>
      <w:proofErr w:type="spellEnd"/>
      <w:r w:rsidRPr="00AF2CFD">
        <w:rPr>
          <w:rFonts w:ascii="Times New Roman" w:hAnsi="Times New Roman" w:cs="Times New Roman"/>
          <w:sz w:val="24"/>
          <w:szCs w:val="24"/>
        </w:rPr>
        <w:t xml:space="preserve"> afin de (se) penser et d’agir librement.</w:t>
      </w:r>
    </w:p>
    <w:sectPr w:rsidR="005C4B1E" w:rsidRPr="00AF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AA" w:rsidRDefault="004943AA" w:rsidP="00AF2CFD">
      <w:pPr>
        <w:spacing w:after="0" w:line="240" w:lineRule="auto"/>
      </w:pPr>
      <w:r>
        <w:separator/>
      </w:r>
    </w:p>
  </w:endnote>
  <w:endnote w:type="continuationSeparator" w:id="0">
    <w:p w:rsidR="004943AA" w:rsidRDefault="004943AA" w:rsidP="00AF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AA" w:rsidRDefault="004943AA" w:rsidP="00AF2CFD">
      <w:pPr>
        <w:spacing w:after="0" w:line="240" w:lineRule="auto"/>
      </w:pPr>
      <w:r>
        <w:separator/>
      </w:r>
    </w:p>
  </w:footnote>
  <w:footnote w:type="continuationSeparator" w:id="0">
    <w:p w:rsidR="004943AA" w:rsidRDefault="004943AA" w:rsidP="00AF2CFD">
      <w:pPr>
        <w:spacing w:after="0" w:line="240" w:lineRule="auto"/>
      </w:pPr>
      <w:r>
        <w:continuationSeparator/>
      </w:r>
    </w:p>
  </w:footnote>
  <w:footnote w:id="1">
    <w:p w:rsidR="00AF2CFD" w:rsidRPr="00AF2CFD" w:rsidRDefault="00AF2CFD" w:rsidP="00AF2CFD">
      <w:pPr>
        <w:rPr>
          <w:rFonts w:ascii="Times New Roman" w:hAnsi="Times New Roman" w:cs="Times New Roman"/>
          <w:sz w:val="20"/>
          <w:szCs w:val="20"/>
        </w:rPr>
      </w:pPr>
      <w:r w:rsidRPr="00AF2CFD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AF2CFD">
        <w:rPr>
          <w:rFonts w:ascii="Times New Roman" w:hAnsi="Times New Roman" w:cs="Times New Roman"/>
          <w:sz w:val="20"/>
          <w:szCs w:val="20"/>
        </w:rPr>
        <w:t xml:space="preserve"> </w:t>
      </w:r>
      <w:r w:rsidRPr="00AF2CFD">
        <w:rPr>
          <w:rFonts w:ascii="Times New Roman" w:hAnsi="Times New Roman" w:cs="Times New Roman"/>
          <w:sz w:val="20"/>
          <w:szCs w:val="20"/>
        </w:rPr>
        <w:t xml:space="preserve">Il va de soi que cette liste à la Prévert (pardon à la Freinet) de quelques conseils appelés ici invariants n’a pas vocation à être exhaustive et à enfermer les acteurs de l’éducation. À </w:t>
      </w:r>
      <w:proofErr w:type="spellStart"/>
      <w:r w:rsidRPr="00AF2CFD">
        <w:rPr>
          <w:rFonts w:ascii="Times New Roman" w:hAnsi="Times New Roman" w:cs="Times New Roman"/>
          <w:sz w:val="20"/>
          <w:szCs w:val="20"/>
        </w:rPr>
        <w:t>chacun·e</w:t>
      </w:r>
      <w:proofErr w:type="spellEnd"/>
      <w:r w:rsidRPr="00AF2CFD">
        <w:rPr>
          <w:rFonts w:ascii="Times New Roman" w:hAnsi="Times New Roman" w:cs="Times New Roman"/>
          <w:sz w:val="20"/>
          <w:szCs w:val="20"/>
        </w:rPr>
        <w:t xml:space="preserve"> d’en faire, ou pas, son miel pédagogique et d’y faire d’éventuels ajouts.</w:t>
      </w:r>
    </w:p>
    <w:p w:rsidR="00AF2CFD" w:rsidRDefault="00AF2CFD" w:rsidP="00AF2CFD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D"/>
    <w:rsid w:val="004943AA"/>
    <w:rsid w:val="005C4B1E"/>
    <w:rsid w:val="00A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0A65"/>
  <w15:chartTrackingRefBased/>
  <w15:docId w15:val="{5902579B-7305-4393-8B9F-DD084F7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2CF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2CF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2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20F8-DF36-4DFB-9B58-4B15B4A8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Lenoir</dc:creator>
  <cp:keywords/>
  <dc:description/>
  <cp:lastModifiedBy>Hugues Lenoir</cp:lastModifiedBy>
  <cp:revision>1</cp:revision>
  <dcterms:created xsi:type="dcterms:W3CDTF">2020-04-23T06:50:00Z</dcterms:created>
  <dcterms:modified xsi:type="dcterms:W3CDTF">2020-04-23T06:56:00Z</dcterms:modified>
</cp:coreProperties>
</file>