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AD7" w:rsidRPr="00AE5CF5" w:rsidRDefault="00D82AD7" w:rsidP="00D82AD7">
      <w:pPr>
        <w:spacing w:after="0"/>
        <w:jc w:val="center"/>
        <w:rPr>
          <w:rFonts w:ascii="Times New Roman" w:hAnsi="Times New Roman"/>
          <w:b/>
          <w:sz w:val="32"/>
          <w:szCs w:val="32"/>
        </w:rPr>
      </w:pPr>
      <w:r w:rsidRPr="00AE5CF5">
        <w:rPr>
          <w:rFonts w:ascii="Times New Roman" w:hAnsi="Times New Roman"/>
          <w:b/>
          <w:i/>
          <w:sz w:val="32"/>
          <w:szCs w:val="32"/>
        </w:rPr>
        <w:t>Coup de Pouce</w:t>
      </w:r>
      <w:r w:rsidRPr="00AE5CF5">
        <w:rPr>
          <w:rFonts w:ascii="Times New Roman" w:hAnsi="Times New Roman"/>
          <w:b/>
          <w:sz w:val="32"/>
          <w:szCs w:val="32"/>
        </w:rPr>
        <w:t xml:space="preserve">, </w:t>
      </w:r>
    </w:p>
    <w:p w:rsidR="00D82AD7" w:rsidRPr="00AE5CF5" w:rsidRDefault="00D82AD7" w:rsidP="00D82AD7">
      <w:pPr>
        <w:spacing w:after="0"/>
        <w:jc w:val="center"/>
        <w:rPr>
          <w:rFonts w:ascii="Times New Roman" w:hAnsi="Times New Roman"/>
          <w:b/>
          <w:sz w:val="32"/>
          <w:szCs w:val="32"/>
        </w:rPr>
      </w:pPr>
      <w:proofErr w:type="gramStart"/>
      <w:r w:rsidRPr="00AE5CF5">
        <w:rPr>
          <w:rFonts w:ascii="Times New Roman" w:hAnsi="Times New Roman"/>
          <w:b/>
          <w:i/>
          <w:sz w:val="28"/>
          <w:szCs w:val="28"/>
        </w:rPr>
        <w:t>une</w:t>
      </w:r>
      <w:proofErr w:type="gramEnd"/>
      <w:r w:rsidRPr="00AE5CF5">
        <w:rPr>
          <w:rFonts w:ascii="Times New Roman" w:hAnsi="Times New Roman"/>
          <w:b/>
          <w:i/>
          <w:sz w:val="28"/>
          <w:szCs w:val="28"/>
        </w:rPr>
        <w:t xml:space="preserve"> recherche-action coopérative</w:t>
      </w:r>
      <w:r w:rsidRPr="00F74B7C">
        <w:rPr>
          <w:rStyle w:val="Appelnotedebasdep"/>
          <w:rFonts w:ascii="Times New Roman" w:hAnsi="Times New Roman"/>
          <w:b/>
          <w:i/>
          <w:sz w:val="20"/>
          <w:szCs w:val="20"/>
        </w:rPr>
        <w:footnoteReference w:id="1"/>
      </w:r>
    </w:p>
    <w:p w:rsidR="002F5A47" w:rsidRPr="00AE5CF5" w:rsidRDefault="002F5A47" w:rsidP="002F5A47">
      <w:pPr>
        <w:spacing w:after="0"/>
        <w:jc w:val="center"/>
        <w:rPr>
          <w:rFonts w:ascii="Times New Roman" w:hAnsi="Times New Roman"/>
          <w:b/>
          <w:sz w:val="24"/>
          <w:szCs w:val="24"/>
          <w:u w:val="single"/>
        </w:rPr>
      </w:pPr>
    </w:p>
    <w:p w:rsidR="00D82AD7" w:rsidRPr="00AE5CF5" w:rsidRDefault="00D82AD7" w:rsidP="00D82AD7">
      <w:pPr>
        <w:spacing w:after="0"/>
        <w:jc w:val="right"/>
        <w:rPr>
          <w:rFonts w:ascii="Times New Roman" w:hAnsi="Times New Roman"/>
          <w:sz w:val="24"/>
          <w:szCs w:val="24"/>
        </w:rPr>
      </w:pPr>
      <w:r w:rsidRPr="00AE5CF5">
        <w:rPr>
          <w:rFonts w:ascii="Times New Roman" w:hAnsi="Times New Roman"/>
          <w:sz w:val="24"/>
          <w:szCs w:val="24"/>
        </w:rPr>
        <w:t>Charlotte Faure, formatrice</w:t>
      </w:r>
    </w:p>
    <w:p w:rsidR="00D82AD7" w:rsidRPr="00AE5CF5" w:rsidRDefault="00D82AD7" w:rsidP="00D82AD7">
      <w:pPr>
        <w:spacing w:after="0"/>
        <w:jc w:val="right"/>
        <w:rPr>
          <w:rFonts w:ascii="Times New Roman" w:hAnsi="Times New Roman"/>
          <w:sz w:val="24"/>
          <w:szCs w:val="24"/>
        </w:rPr>
      </w:pPr>
      <w:r w:rsidRPr="00AE5CF5">
        <w:rPr>
          <w:rFonts w:ascii="Times New Roman" w:hAnsi="Times New Roman"/>
          <w:sz w:val="24"/>
          <w:szCs w:val="24"/>
        </w:rPr>
        <w:t>Hugues Lenoir, enseignant-chercheur</w:t>
      </w:r>
    </w:p>
    <w:p w:rsidR="00840224" w:rsidRPr="00AE5CF5" w:rsidRDefault="00840224" w:rsidP="002F5A47">
      <w:pPr>
        <w:spacing w:after="0"/>
        <w:jc w:val="center"/>
        <w:rPr>
          <w:rFonts w:ascii="Times New Roman" w:hAnsi="Times New Roman"/>
          <w:b/>
          <w:sz w:val="24"/>
          <w:szCs w:val="24"/>
          <w:u w:val="single"/>
        </w:rPr>
      </w:pPr>
    </w:p>
    <w:p w:rsidR="00840224" w:rsidRPr="00AE5CF5" w:rsidRDefault="00840224" w:rsidP="002F5A47">
      <w:pPr>
        <w:spacing w:after="0"/>
        <w:jc w:val="center"/>
        <w:rPr>
          <w:rFonts w:ascii="Times New Roman" w:hAnsi="Times New Roman"/>
          <w:b/>
          <w:sz w:val="24"/>
          <w:szCs w:val="24"/>
          <w:u w:val="single"/>
        </w:rPr>
      </w:pPr>
    </w:p>
    <w:p w:rsidR="002F5A47" w:rsidRPr="00AE5CF5" w:rsidRDefault="002F5A47" w:rsidP="002F5A47">
      <w:pPr>
        <w:spacing w:after="0"/>
        <w:jc w:val="both"/>
        <w:rPr>
          <w:rFonts w:ascii="Times New Roman" w:hAnsi="Times New Roman"/>
          <w:b/>
          <w:sz w:val="24"/>
          <w:szCs w:val="24"/>
        </w:rPr>
      </w:pPr>
    </w:p>
    <w:p w:rsidR="002F5A47" w:rsidRPr="00AE5CF5" w:rsidRDefault="002F5A47" w:rsidP="0000604F">
      <w:pPr>
        <w:jc w:val="both"/>
        <w:rPr>
          <w:rFonts w:ascii="Times New Roman" w:eastAsia="Times New Roman" w:hAnsi="Times New Roman"/>
          <w:b/>
          <w:sz w:val="24"/>
          <w:szCs w:val="24"/>
        </w:rPr>
      </w:pPr>
      <w:r w:rsidRPr="00AE5CF5">
        <w:rPr>
          <w:rFonts w:ascii="Times New Roman" w:eastAsia="Times New Roman" w:hAnsi="Times New Roman"/>
          <w:b/>
          <w:sz w:val="24"/>
          <w:szCs w:val="24"/>
        </w:rPr>
        <w:t>Introduction</w:t>
      </w:r>
    </w:p>
    <w:p w:rsidR="0088714A" w:rsidRPr="00AE5CF5" w:rsidRDefault="0088714A" w:rsidP="00D82AD7">
      <w:pPr>
        <w:spacing w:after="0"/>
        <w:jc w:val="both"/>
        <w:rPr>
          <w:rFonts w:ascii="Times New Roman" w:hAnsi="Times New Roman"/>
          <w:sz w:val="24"/>
          <w:szCs w:val="24"/>
        </w:rPr>
      </w:pPr>
      <w:r w:rsidRPr="00AE5CF5">
        <w:rPr>
          <w:rFonts w:ascii="Times New Roman" w:hAnsi="Times New Roman"/>
          <w:sz w:val="24"/>
          <w:szCs w:val="24"/>
        </w:rPr>
        <w:t>Formatrice et animatrice</w:t>
      </w:r>
      <w:r w:rsidR="00D82AD7" w:rsidRPr="00F74B7C">
        <w:rPr>
          <w:rStyle w:val="Appelnotedebasdep"/>
          <w:rFonts w:ascii="Times New Roman" w:hAnsi="Times New Roman"/>
          <w:sz w:val="20"/>
          <w:szCs w:val="20"/>
        </w:rPr>
        <w:footnoteReference w:id="2"/>
      </w:r>
      <w:r w:rsidR="006A0B98" w:rsidRPr="00AE5CF5">
        <w:rPr>
          <w:rFonts w:ascii="Times New Roman" w:hAnsi="Times New Roman"/>
          <w:sz w:val="24"/>
          <w:szCs w:val="24"/>
        </w:rPr>
        <w:t xml:space="preserve"> depuis 16 ans auprès de personnes en difficulté avec l’écrit, j’ai pu constater que les apprenants </w:t>
      </w:r>
      <w:r w:rsidRPr="00AE5CF5">
        <w:rPr>
          <w:rFonts w:ascii="Times New Roman" w:hAnsi="Times New Roman"/>
          <w:sz w:val="24"/>
          <w:szCs w:val="24"/>
        </w:rPr>
        <w:t xml:space="preserve">savaient également ce qu’ils voulaient apprendre, pourquoi, pour faire quoi et comment ils voulaient apprendre. </w:t>
      </w:r>
      <w:r w:rsidR="006A0B98" w:rsidRPr="00AE5CF5">
        <w:rPr>
          <w:rFonts w:ascii="Times New Roman" w:hAnsi="Times New Roman"/>
          <w:sz w:val="24"/>
          <w:szCs w:val="24"/>
        </w:rPr>
        <w:t xml:space="preserve">Ils avaient développé une </w:t>
      </w:r>
      <w:r w:rsidRPr="00AE5CF5">
        <w:rPr>
          <w:rFonts w:ascii="Times New Roman" w:hAnsi="Times New Roman"/>
          <w:sz w:val="24"/>
          <w:szCs w:val="24"/>
        </w:rPr>
        <w:t>expertise</w:t>
      </w:r>
      <w:r w:rsidR="006A0B98" w:rsidRPr="00AE5CF5">
        <w:rPr>
          <w:rFonts w:ascii="Times New Roman" w:hAnsi="Times New Roman"/>
          <w:sz w:val="24"/>
          <w:szCs w:val="24"/>
        </w:rPr>
        <w:t> qui leur permettait</w:t>
      </w:r>
      <w:r w:rsidR="00A20F03" w:rsidRPr="00AE5CF5">
        <w:rPr>
          <w:rFonts w:ascii="Times New Roman" w:hAnsi="Times New Roman"/>
          <w:sz w:val="24"/>
          <w:szCs w:val="24"/>
        </w:rPr>
        <w:t xml:space="preserve"> de réfléchir sur l’enjeu et le sens et la particularité du réapprentissage, eux qui avaient vécu le processus de l’intérieur.</w:t>
      </w:r>
      <w:r w:rsidR="00D82AD7" w:rsidRPr="00AE5CF5">
        <w:rPr>
          <w:rFonts w:ascii="Times New Roman" w:hAnsi="Times New Roman"/>
          <w:sz w:val="24"/>
          <w:szCs w:val="24"/>
        </w:rPr>
        <w:t xml:space="preserve"> </w:t>
      </w:r>
      <w:r w:rsidR="006A0B98" w:rsidRPr="00AE5CF5">
        <w:rPr>
          <w:rFonts w:ascii="Times New Roman" w:hAnsi="Times New Roman"/>
          <w:sz w:val="24"/>
          <w:szCs w:val="24"/>
        </w:rPr>
        <w:t>Ensemble nous avons créé une</w:t>
      </w:r>
      <w:r w:rsidR="00993763" w:rsidRPr="00AE5CF5">
        <w:rPr>
          <w:rFonts w:ascii="Times New Roman" w:hAnsi="Times New Roman"/>
          <w:sz w:val="24"/>
          <w:szCs w:val="24"/>
        </w:rPr>
        <w:t xml:space="preserve"> association pour sensibiliser à l’enjeu du réapprentissage à l’âge adulte…</w:t>
      </w:r>
    </w:p>
    <w:p w:rsidR="0088714A" w:rsidRPr="00AE5CF5" w:rsidRDefault="0088714A" w:rsidP="0000604F">
      <w:pPr>
        <w:spacing w:after="0"/>
        <w:jc w:val="both"/>
        <w:rPr>
          <w:rFonts w:ascii="Times New Roman" w:hAnsi="Times New Roman"/>
          <w:sz w:val="24"/>
          <w:szCs w:val="24"/>
        </w:rPr>
      </w:pPr>
    </w:p>
    <w:p w:rsidR="0088714A" w:rsidRPr="00AE5CF5" w:rsidRDefault="0088714A" w:rsidP="002F5A47">
      <w:pPr>
        <w:spacing w:after="0"/>
        <w:jc w:val="both"/>
        <w:rPr>
          <w:rFonts w:ascii="Times New Roman" w:hAnsi="Times New Roman"/>
          <w:sz w:val="24"/>
          <w:szCs w:val="24"/>
        </w:rPr>
      </w:pPr>
    </w:p>
    <w:p w:rsidR="00105938" w:rsidRPr="00AE5CF5" w:rsidRDefault="005B2023" w:rsidP="0000604F">
      <w:pPr>
        <w:jc w:val="both"/>
        <w:rPr>
          <w:rFonts w:ascii="Times New Roman" w:eastAsia="Times New Roman" w:hAnsi="Times New Roman"/>
          <w:b/>
          <w:sz w:val="24"/>
          <w:szCs w:val="24"/>
        </w:rPr>
      </w:pPr>
      <w:r w:rsidRPr="00AE5CF5">
        <w:rPr>
          <w:rFonts w:ascii="Times New Roman" w:eastAsia="Times New Roman" w:hAnsi="Times New Roman"/>
          <w:b/>
          <w:sz w:val="24"/>
          <w:szCs w:val="24"/>
        </w:rPr>
        <w:t>Naissance de Par Chemins</w:t>
      </w:r>
    </w:p>
    <w:p w:rsidR="00105938" w:rsidRPr="00AE5CF5" w:rsidRDefault="00840224" w:rsidP="00340250">
      <w:pPr>
        <w:spacing w:after="0"/>
        <w:jc w:val="both"/>
        <w:rPr>
          <w:rFonts w:ascii="Times New Roman" w:hAnsi="Times New Roman"/>
          <w:sz w:val="24"/>
          <w:szCs w:val="24"/>
        </w:rPr>
      </w:pPr>
      <w:r w:rsidRPr="00AE5CF5">
        <w:rPr>
          <w:rFonts w:ascii="Times New Roman" w:hAnsi="Times New Roman"/>
          <w:sz w:val="24"/>
          <w:szCs w:val="24"/>
        </w:rPr>
        <w:t>Par Chemins est une a</w:t>
      </w:r>
      <w:r w:rsidR="0088714A" w:rsidRPr="00AE5CF5">
        <w:rPr>
          <w:rFonts w:ascii="Times New Roman" w:hAnsi="Times New Roman"/>
          <w:sz w:val="24"/>
          <w:szCs w:val="24"/>
        </w:rPr>
        <w:t xml:space="preserve">ssociation </w:t>
      </w:r>
      <w:proofErr w:type="spellStart"/>
      <w:r w:rsidR="0088714A" w:rsidRPr="00AE5CF5">
        <w:rPr>
          <w:rFonts w:ascii="Times New Roman" w:hAnsi="Times New Roman"/>
          <w:sz w:val="24"/>
          <w:szCs w:val="24"/>
        </w:rPr>
        <w:t>copilotée</w:t>
      </w:r>
      <w:proofErr w:type="spellEnd"/>
      <w:r w:rsidR="00D82AD7" w:rsidRPr="00AE5CF5">
        <w:rPr>
          <w:rFonts w:ascii="Times New Roman" w:hAnsi="Times New Roman"/>
          <w:sz w:val="24"/>
          <w:szCs w:val="24"/>
        </w:rPr>
        <w:t xml:space="preserve"> et co-présidée</w:t>
      </w:r>
      <w:r w:rsidR="0088714A" w:rsidRPr="00AE5CF5">
        <w:rPr>
          <w:rFonts w:ascii="Times New Roman" w:hAnsi="Times New Roman"/>
          <w:sz w:val="24"/>
          <w:szCs w:val="24"/>
        </w:rPr>
        <w:t xml:space="preserve"> par </w:t>
      </w:r>
      <w:r w:rsidR="00D82AD7" w:rsidRPr="00AE5CF5">
        <w:rPr>
          <w:rFonts w:ascii="Times New Roman" w:hAnsi="Times New Roman"/>
          <w:sz w:val="24"/>
          <w:szCs w:val="24"/>
        </w:rPr>
        <w:t xml:space="preserve">des </w:t>
      </w:r>
      <w:r w:rsidR="0088714A" w:rsidRPr="00AE5CF5">
        <w:rPr>
          <w:rFonts w:ascii="Times New Roman" w:hAnsi="Times New Roman"/>
          <w:sz w:val="24"/>
          <w:szCs w:val="24"/>
        </w:rPr>
        <w:t>personne</w:t>
      </w:r>
      <w:r w:rsidR="006A0B98" w:rsidRPr="00AE5CF5">
        <w:rPr>
          <w:rFonts w:ascii="Times New Roman" w:hAnsi="Times New Roman"/>
          <w:sz w:val="24"/>
          <w:szCs w:val="24"/>
        </w:rPr>
        <w:t>s</w:t>
      </w:r>
      <w:r w:rsidR="0088714A" w:rsidRPr="00AE5CF5">
        <w:rPr>
          <w:rFonts w:ascii="Times New Roman" w:hAnsi="Times New Roman"/>
          <w:sz w:val="24"/>
          <w:szCs w:val="24"/>
        </w:rPr>
        <w:t xml:space="preserve"> en situation </w:t>
      </w:r>
      <w:r w:rsidR="00D82AD7" w:rsidRPr="00AE5CF5">
        <w:rPr>
          <w:rFonts w:ascii="Times New Roman" w:hAnsi="Times New Roman"/>
          <w:sz w:val="24"/>
          <w:szCs w:val="24"/>
        </w:rPr>
        <w:t>d’</w:t>
      </w:r>
      <w:r w:rsidR="0088714A" w:rsidRPr="00AE5CF5">
        <w:rPr>
          <w:rFonts w:ascii="Times New Roman" w:hAnsi="Times New Roman"/>
          <w:sz w:val="24"/>
          <w:szCs w:val="24"/>
        </w:rPr>
        <w:t xml:space="preserve">illettrisme et </w:t>
      </w:r>
      <w:r w:rsidR="006A0B98" w:rsidRPr="00AE5CF5">
        <w:rPr>
          <w:rFonts w:ascii="Times New Roman" w:hAnsi="Times New Roman"/>
          <w:sz w:val="24"/>
          <w:szCs w:val="24"/>
        </w:rPr>
        <w:t>d’</w:t>
      </w:r>
      <w:r w:rsidR="0088714A" w:rsidRPr="00AE5CF5">
        <w:rPr>
          <w:rFonts w:ascii="Times New Roman" w:hAnsi="Times New Roman"/>
          <w:sz w:val="24"/>
          <w:szCs w:val="24"/>
        </w:rPr>
        <w:t>autres</w:t>
      </w:r>
      <w:r w:rsidR="006A0B98" w:rsidRPr="00AE5CF5">
        <w:rPr>
          <w:rFonts w:ascii="Times New Roman" w:hAnsi="Times New Roman"/>
          <w:sz w:val="24"/>
          <w:szCs w:val="24"/>
        </w:rPr>
        <w:t xml:space="preserve">… dont l’objet </w:t>
      </w:r>
      <w:r w:rsidR="00993763" w:rsidRPr="00AE5CF5">
        <w:rPr>
          <w:rFonts w:ascii="Times New Roman" w:hAnsi="Times New Roman"/>
          <w:sz w:val="24"/>
          <w:szCs w:val="24"/>
        </w:rPr>
        <w:t>est le suivant :</w:t>
      </w:r>
    </w:p>
    <w:p w:rsidR="006A0B98" w:rsidRPr="00AE5CF5" w:rsidRDefault="006A0B98" w:rsidP="00340250">
      <w:pPr>
        <w:spacing w:after="0"/>
        <w:jc w:val="both"/>
        <w:rPr>
          <w:rFonts w:ascii="Times New Roman" w:hAnsi="Times New Roman"/>
          <w:sz w:val="24"/>
          <w:szCs w:val="24"/>
        </w:rPr>
      </w:pPr>
    </w:p>
    <w:p w:rsidR="006A0B98" w:rsidRPr="00AE5CF5" w:rsidRDefault="006A0B98" w:rsidP="00340250">
      <w:pPr>
        <w:spacing w:after="0"/>
        <w:jc w:val="both"/>
        <w:rPr>
          <w:rFonts w:ascii="Times New Roman" w:hAnsi="Times New Roman"/>
          <w:sz w:val="24"/>
          <w:szCs w:val="24"/>
        </w:rPr>
      </w:pPr>
      <w:r w:rsidRPr="00AE5CF5">
        <w:rPr>
          <w:rFonts w:ascii="Times New Roman" w:hAnsi="Times New Roman"/>
          <w:sz w:val="24"/>
          <w:szCs w:val="24"/>
          <w:u w:val="single"/>
        </w:rPr>
        <w:t>Objet</w:t>
      </w:r>
      <w:r w:rsidRPr="00AE5CF5">
        <w:rPr>
          <w:rFonts w:ascii="Times New Roman" w:hAnsi="Times New Roman"/>
          <w:sz w:val="24"/>
          <w:szCs w:val="24"/>
        </w:rPr>
        <w:t> :</w:t>
      </w:r>
    </w:p>
    <w:p w:rsidR="0088714A" w:rsidRPr="00AE5CF5" w:rsidRDefault="0088714A" w:rsidP="0088714A">
      <w:pPr>
        <w:spacing w:after="0"/>
        <w:jc w:val="both"/>
        <w:rPr>
          <w:rFonts w:ascii="Times New Roman" w:hAnsi="Times New Roman"/>
          <w:sz w:val="24"/>
          <w:szCs w:val="24"/>
        </w:rPr>
      </w:pPr>
      <w:r w:rsidRPr="00AE5CF5">
        <w:rPr>
          <w:rFonts w:ascii="Times New Roman" w:hAnsi="Times New Roman"/>
          <w:sz w:val="24"/>
          <w:szCs w:val="24"/>
        </w:rPr>
        <w:t>- actions pour améliorer la compréhension de l’illettrisme</w:t>
      </w:r>
      <w:r w:rsidR="00A20F03" w:rsidRPr="00AE5CF5">
        <w:rPr>
          <w:rFonts w:ascii="Times New Roman" w:hAnsi="Times New Roman"/>
          <w:sz w:val="24"/>
          <w:szCs w:val="24"/>
        </w:rPr>
        <w:t xml:space="preserve"> (affiche, </w:t>
      </w:r>
      <w:proofErr w:type="spellStart"/>
      <w:r w:rsidR="00A20F03" w:rsidRPr="00AE5CF5">
        <w:rPr>
          <w:rFonts w:ascii="Times New Roman" w:hAnsi="Times New Roman"/>
          <w:sz w:val="24"/>
          <w:szCs w:val="24"/>
        </w:rPr>
        <w:t>slam</w:t>
      </w:r>
      <w:proofErr w:type="spellEnd"/>
      <w:r w:rsidR="00A20F03" w:rsidRPr="00AE5CF5">
        <w:rPr>
          <w:rFonts w:ascii="Times New Roman" w:hAnsi="Times New Roman"/>
          <w:sz w:val="24"/>
          <w:szCs w:val="24"/>
        </w:rPr>
        <w:t xml:space="preserve">, clip, </w:t>
      </w:r>
      <w:proofErr w:type="spellStart"/>
      <w:r w:rsidR="00A20F03" w:rsidRPr="00AE5CF5">
        <w:rPr>
          <w:rFonts w:ascii="Times New Roman" w:hAnsi="Times New Roman"/>
          <w:sz w:val="24"/>
          <w:szCs w:val="24"/>
        </w:rPr>
        <w:t>flyers</w:t>
      </w:r>
      <w:proofErr w:type="spellEnd"/>
      <w:r w:rsidR="00A20F03" w:rsidRPr="00AE5CF5">
        <w:rPr>
          <w:rFonts w:ascii="Times New Roman" w:hAnsi="Times New Roman"/>
          <w:sz w:val="24"/>
          <w:szCs w:val="24"/>
        </w:rPr>
        <w:t xml:space="preserve"> capsules radiophoniques…)</w:t>
      </w:r>
    </w:p>
    <w:p w:rsidR="0088714A" w:rsidRPr="00AE5CF5" w:rsidRDefault="0088714A" w:rsidP="00340250">
      <w:pPr>
        <w:spacing w:after="0"/>
        <w:jc w:val="both"/>
        <w:rPr>
          <w:rFonts w:ascii="Times New Roman" w:hAnsi="Times New Roman"/>
          <w:sz w:val="24"/>
          <w:szCs w:val="24"/>
        </w:rPr>
      </w:pPr>
      <w:r w:rsidRPr="00AE5CF5">
        <w:rPr>
          <w:rFonts w:ascii="Times New Roman" w:hAnsi="Times New Roman"/>
          <w:sz w:val="24"/>
          <w:szCs w:val="24"/>
        </w:rPr>
        <w:t>- militer pour défendre le droit de réapprendre…à tout âge, mais vraiment à tout âge</w:t>
      </w:r>
    </w:p>
    <w:p w:rsidR="00340250" w:rsidRPr="00AE5CF5" w:rsidRDefault="0088714A" w:rsidP="002F5A47">
      <w:pPr>
        <w:spacing w:after="0"/>
        <w:jc w:val="both"/>
        <w:rPr>
          <w:rFonts w:ascii="Times New Roman" w:hAnsi="Times New Roman"/>
          <w:sz w:val="24"/>
          <w:szCs w:val="24"/>
        </w:rPr>
      </w:pPr>
      <w:r w:rsidRPr="00AE5CF5">
        <w:rPr>
          <w:rFonts w:ascii="Times New Roman" w:hAnsi="Times New Roman"/>
          <w:sz w:val="24"/>
          <w:szCs w:val="24"/>
        </w:rPr>
        <w:t>- Aller chercher des invisibles (1% des 2000 personnes pressenties</w:t>
      </w:r>
      <w:r w:rsidR="00D82AD7" w:rsidRPr="00AE5CF5">
        <w:rPr>
          <w:rFonts w:ascii="Times New Roman" w:hAnsi="Times New Roman"/>
          <w:sz w:val="24"/>
          <w:szCs w:val="24"/>
        </w:rPr>
        <w:t xml:space="preserve"> sur le territoire de la Nièvre</w:t>
      </w:r>
      <w:r w:rsidRPr="00AE5CF5">
        <w:rPr>
          <w:rFonts w:ascii="Times New Roman" w:hAnsi="Times New Roman"/>
          <w:sz w:val="24"/>
          <w:szCs w:val="24"/>
        </w:rPr>
        <w:t>…)</w:t>
      </w:r>
      <w:r w:rsidR="00D82AD7" w:rsidRPr="00AE5CF5">
        <w:rPr>
          <w:rFonts w:ascii="Times New Roman" w:hAnsi="Times New Roman"/>
          <w:sz w:val="24"/>
          <w:szCs w:val="24"/>
        </w:rPr>
        <w:t xml:space="preserve">. </w:t>
      </w:r>
      <w:r w:rsidR="00840224" w:rsidRPr="00AE5CF5">
        <w:rPr>
          <w:rFonts w:ascii="Times New Roman" w:hAnsi="Times New Roman"/>
          <w:sz w:val="24"/>
          <w:szCs w:val="24"/>
        </w:rPr>
        <w:t>L</w:t>
      </w:r>
      <w:r w:rsidR="00340250" w:rsidRPr="00AE5CF5">
        <w:rPr>
          <w:rFonts w:ascii="Times New Roman" w:hAnsi="Times New Roman"/>
          <w:sz w:val="24"/>
          <w:szCs w:val="24"/>
        </w:rPr>
        <w:t xml:space="preserve">e projet associatif, tout comme les fonctions associatives </w:t>
      </w:r>
      <w:r w:rsidR="00840224" w:rsidRPr="00AE5CF5">
        <w:rPr>
          <w:rFonts w:ascii="Times New Roman" w:hAnsi="Times New Roman"/>
          <w:sz w:val="24"/>
          <w:szCs w:val="24"/>
        </w:rPr>
        <w:t>sont le</w:t>
      </w:r>
      <w:r w:rsidR="00340250" w:rsidRPr="00AE5CF5">
        <w:rPr>
          <w:rFonts w:ascii="Times New Roman" w:hAnsi="Times New Roman"/>
          <w:sz w:val="24"/>
          <w:szCs w:val="24"/>
        </w:rPr>
        <w:t xml:space="preserve"> contexte</w:t>
      </w:r>
      <w:r w:rsidR="00D82AD7" w:rsidRPr="00AE5CF5">
        <w:rPr>
          <w:rFonts w:ascii="Times New Roman" w:hAnsi="Times New Roman"/>
          <w:sz w:val="24"/>
          <w:szCs w:val="24"/>
        </w:rPr>
        <w:t xml:space="preserve"> et le prétexte</w:t>
      </w:r>
      <w:r w:rsidR="00340250" w:rsidRPr="00AE5CF5">
        <w:rPr>
          <w:rFonts w:ascii="Times New Roman" w:hAnsi="Times New Roman"/>
          <w:sz w:val="24"/>
          <w:szCs w:val="24"/>
        </w:rPr>
        <w:t xml:space="preserve"> pour travailler les savoirs de base.</w:t>
      </w:r>
      <w:r w:rsidR="00840224" w:rsidRPr="00AE5CF5">
        <w:rPr>
          <w:rFonts w:ascii="Times New Roman" w:hAnsi="Times New Roman"/>
          <w:sz w:val="24"/>
          <w:szCs w:val="24"/>
        </w:rPr>
        <w:t xml:space="preserve"> Il s’agi</w:t>
      </w:r>
      <w:r w:rsidR="005B2023" w:rsidRPr="00AE5CF5">
        <w:rPr>
          <w:rFonts w:ascii="Times New Roman" w:hAnsi="Times New Roman"/>
          <w:sz w:val="24"/>
          <w:szCs w:val="24"/>
        </w:rPr>
        <w:t xml:space="preserve">t d’un apprentissage dans et par l’action. </w:t>
      </w:r>
    </w:p>
    <w:p w:rsidR="005B2023" w:rsidRPr="00AE5CF5" w:rsidRDefault="005B2023" w:rsidP="00105938">
      <w:pPr>
        <w:spacing w:after="0"/>
        <w:rPr>
          <w:rFonts w:ascii="Times New Roman" w:hAnsi="Times New Roman"/>
          <w:b/>
          <w:sz w:val="24"/>
          <w:szCs w:val="24"/>
        </w:rPr>
      </w:pPr>
    </w:p>
    <w:p w:rsidR="000F7F33" w:rsidRPr="00AE5CF5" w:rsidRDefault="000F7F33" w:rsidP="00105938">
      <w:pPr>
        <w:spacing w:after="0"/>
        <w:rPr>
          <w:rFonts w:ascii="Times New Roman" w:hAnsi="Times New Roman"/>
          <w:b/>
          <w:sz w:val="24"/>
          <w:szCs w:val="24"/>
        </w:rPr>
      </w:pPr>
    </w:p>
    <w:p w:rsidR="00340250" w:rsidRPr="00AE5CF5" w:rsidRDefault="00A20F03" w:rsidP="0000604F">
      <w:pPr>
        <w:jc w:val="both"/>
        <w:rPr>
          <w:rFonts w:ascii="Times New Roman" w:eastAsia="Times New Roman" w:hAnsi="Times New Roman"/>
          <w:b/>
          <w:sz w:val="24"/>
          <w:szCs w:val="24"/>
        </w:rPr>
      </w:pPr>
      <w:r w:rsidRPr="00AE5CF5">
        <w:rPr>
          <w:rFonts w:ascii="Times New Roman" w:eastAsia="Times New Roman" w:hAnsi="Times New Roman"/>
          <w:b/>
          <w:sz w:val="24"/>
          <w:szCs w:val="24"/>
        </w:rPr>
        <w:t xml:space="preserve">Pourquoi </w:t>
      </w:r>
      <w:r w:rsidR="00993763" w:rsidRPr="00AE5CF5">
        <w:rPr>
          <w:rFonts w:ascii="Times New Roman" w:eastAsia="Times New Roman" w:hAnsi="Times New Roman"/>
          <w:b/>
          <w:sz w:val="24"/>
          <w:szCs w:val="24"/>
        </w:rPr>
        <w:t>« </w:t>
      </w:r>
      <w:r w:rsidRPr="00AE5CF5">
        <w:rPr>
          <w:rFonts w:ascii="Times New Roman" w:eastAsia="Times New Roman" w:hAnsi="Times New Roman"/>
          <w:b/>
          <w:sz w:val="24"/>
          <w:szCs w:val="24"/>
        </w:rPr>
        <w:t>Coup de Pouce</w:t>
      </w:r>
      <w:r w:rsidR="00993763" w:rsidRPr="00AE5CF5">
        <w:rPr>
          <w:rFonts w:ascii="Times New Roman" w:eastAsia="Times New Roman" w:hAnsi="Times New Roman"/>
          <w:b/>
          <w:sz w:val="24"/>
          <w:szCs w:val="24"/>
        </w:rPr>
        <w:t> »</w:t>
      </w:r>
      <w:r w:rsidRPr="00AE5CF5">
        <w:rPr>
          <w:rFonts w:ascii="Times New Roman" w:eastAsia="Times New Roman" w:hAnsi="Times New Roman"/>
          <w:b/>
          <w:sz w:val="24"/>
          <w:szCs w:val="24"/>
        </w:rPr>
        <w:t> ?</w:t>
      </w:r>
    </w:p>
    <w:p w:rsidR="00340250" w:rsidRPr="00AE5CF5" w:rsidRDefault="00993763" w:rsidP="00340250">
      <w:pPr>
        <w:spacing w:after="0"/>
        <w:jc w:val="both"/>
        <w:rPr>
          <w:rFonts w:ascii="Times New Roman" w:hAnsi="Times New Roman"/>
          <w:sz w:val="24"/>
          <w:szCs w:val="24"/>
        </w:rPr>
      </w:pPr>
      <w:r w:rsidRPr="00AE5CF5">
        <w:rPr>
          <w:rFonts w:ascii="Times New Roman" w:hAnsi="Times New Roman"/>
          <w:sz w:val="24"/>
          <w:szCs w:val="24"/>
        </w:rPr>
        <w:t>E</w:t>
      </w:r>
      <w:r w:rsidR="005B2023" w:rsidRPr="00AE5CF5">
        <w:rPr>
          <w:rFonts w:ascii="Times New Roman" w:hAnsi="Times New Roman"/>
          <w:sz w:val="24"/>
          <w:szCs w:val="24"/>
        </w:rPr>
        <w:t>lément déclencheur</w:t>
      </w:r>
      <w:r w:rsidR="00A20F03" w:rsidRPr="00AE5CF5">
        <w:rPr>
          <w:rFonts w:ascii="Times New Roman" w:hAnsi="Times New Roman"/>
          <w:sz w:val="24"/>
          <w:szCs w:val="24"/>
        </w:rPr>
        <w:t> :</w:t>
      </w:r>
      <w:r w:rsidR="00D82AD7" w:rsidRPr="00AE5CF5">
        <w:rPr>
          <w:rFonts w:ascii="Times New Roman" w:hAnsi="Times New Roman"/>
          <w:sz w:val="24"/>
          <w:szCs w:val="24"/>
        </w:rPr>
        <w:t xml:space="preserve"> </w:t>
      </w:r>
      <w:r w:rsidRPr="00AE5CF5">
        <w:rPr>
          <w:rFonts w:ascii="Times New Roman" w:hAnsi="Times New Roman"/>
          <w:sz w:val="24"/>
          <w:szCs w:val="24"/>
        </w:rPr>
        <w:t>Il</w:t>
      </w:r>
      <w:r w:rsidR="00C7624D" w:rsidRPr="00AE5CF5">
        <w:rPr>
          <w:rFonts w:ascii="Times New Roman" w:hAnsi="Times New Roman"/>
          <w:sz w:val="24"/>
          <w:szCs w:val="24"/>
        </w:rPr>
        <w:t xml:space="preserve"> y a eu ce fameux jour… </w:t>
      </w:r>
      <w:r w:rsidR="00340250" w:rsidRPr="00AE5CF5">
        <w:rPr>
          <w:rFonts w:ascii="Times New Roman" w:hAnsi="Times New Roman"/>
          <w:sz w:val="24"/>
          <w:szCs w:val="24"/>
        </w:rPr>
        <w:t xml:space="preserve">où Mme G. me fait part </w:t>
      </w:r>
      <w:r w:rsidR="005207DC" w:rsidRPr="00AE5CF5">
        <w:rPr>
          <w:rFonts w:ascii="Times New Roman" w:hAnsi="Times New Roman"/>
          <w:sz w:val="24"/>
          <w:szCs w:val="24"/>
        </w:rPr>
        <w:t xml:space="preserve">de façon extrêmement honteuse </w:t>
      </w:r>
      <w:r w:rsidR="00340250" w:rsidRPr="00AE5CF5">
        <w:rPr>
          <w:rFonts w:ascii="Times New Roman" w:hAnsi="Times New Roman"/>
          <w:sz w:val="24"/>
          <w:szCs w:val="24"/>
        </w:rPr>
        <w:t xml:space="preserve">de la situation de décrochage de son fils. Convaincue de l’importance du dialogue, je lui conseille de prendre rendez-vous avec quelqu’un du lycée (professeur principal,  Conseiller  Principal  d’Education,  proviseur,  proviseur  adjoint)... mais les choses ne sont pas aussi simples... </w:t>
      </w:r>
    </w:p>
    <w:p w:rsidR="00340250" w:rsidRPr="00AE5CF5" w:rsidRDefault="00340250" w:rsidP="00340250">
      <w:pPr>
        <w:spacing w:after="0"/>
        <w:jc w:val="both"/>
        <w:rPr>
          <w:rFonts w:ascii="Times New Roman" w:hAnsi="Times New Roman"/>
          <w:sz w:val="24"/>
          <w:szCs w:val="24"/>
        </w:rPr>
      </w:pPr>
      <w:r w:rsidRPr="00AE5CF5">
        <w:rPr>
          <w:rFonts w:ascii="Times New Roman" w:hAnsi="Times New Roman"/>
          <w:sz w:val="24"/>
          <w:szCs w:val="24"/>
        </w:rPr>
        <w:t xml:space="preserve">Impossible pour Mme G. de communiquer avec le lycée. </w:t>
      </w:r>
      <w:r w:rsidR="00521D30" w:rsidRPr="00AE5CF5">
        <w:rPr>
          <w:rFonts w:ascii="Times New Roman" w:hAnsi="Times New Roman"/>
          <w:sz w:val="24"/>
          <w:szCs w:val="24"/>
        </w:rPr>
        <w:t xml:space="preserve">Les tentatives du lycée sont nombreuses (courrier, appel, proposition de </w:t>
      </w:r>
      <w:r w:rsidR="00352E70" w:rsidRPr="00AE5CF5">
        <w:rPr>
          <w:rFonts w:ascii="Times New Roman" w:hAnsi="Times New Roman"/>
          <w:sz w:val="24"/>
          <w:szCs w:val="24"/>
        </w:rPr>
        <w:t>RV..)</w:t>
      </w:r>
      <w:r w:rsidRPr="00AE5CF5">
        <w:rPr>
          <w:rFonts w:ascii="Times New Roman" w:hAnsi="Times New Roman"/>
          <w:sz w:val="24"/>
          <w:szCs w:val="24"/>
        </w:rPr>
        <w:t xml:space="preserve">, </w:t>
      </w:r>
      <w:r w:rsidR="00521D30" w:rsidRPr="00AE5CF5">
        <w:rPr>
          <w:rFonts w:ascii="Times New Roman" w:hAnsi="Times New Roman"/>
          <w:sz w:val="24"/>
          <w:szCs w:val="24"/>
        </w:rPr>
        <w:t>mais</w:t>
      </w:r>
      <w:r w:rsidRPr="00AE5CF5">
        <w:rPr>
          <w:rFonts w:ascii="Times New Roman" w:hAnsi="Times New Roman"/>
          <w:sz w:val="24"/>
          <w:szCs w:val="24"/>
        </w:rPr>
        <w:t xml:space="preserve"> Mme G. s’emmure dans ses </w:t>
      </w:r>
      <w:r w:rsidRPr="00AE5CF5">
        <w:rPr>
          <w:rFonts w:ascii="Times New Roman" w:hAnsi="Times New Roman"/>
          <w:sz w:val="24"/>
          <w:szCs w:val="24"/>
        </w:rPr>
        <w:lastRenderedPageBreak/>
        <w:t xml:space="preserve">difficultés. Et il est trop tard, la situation est irréversible pour son fils. Il ne retournera pas au lycée. </w:t>
      </w:r>
    </w:p>
    <w:p w:rsidR="00D82AD7" w:rsidRPr="00AE5CF5" w:rsidRDefault="00D82AD7" w:rsidP="00992F8B">
      <w:pPr>
        <w:jc w:val="both"/>
        <w:rPr>
          <w:rFonts w:ascii="Times New Roman" w:eastAsia="Times New Roman" w:hAnsi="Times New Roman"/>
          <w:b/>
          <w:sz w:val="24"/>
          <w:szCs w:val="24"/>
        </w:rPr>
      </w:pPr>
    </w:p>
    <w:p w:rsidR="005C53DD" w:rsidRPr="00AE5CF5" w:rsidRDefault="00A20F03" w:rsidP="00992F8B">
      <w:pPr>
        <w:jc w:val="both"/>
        <w:rPr>
          <w:rFonts w:ascii="Times New Roman" w:eastAsia="Times New Roman" w:hAnsi="Times New Roman"/>
          <w:b/>
          <w:sz w:val="24"/>
          <w:szCs w:val="24"/>
        </w:rPr>
      </w:pPr>
      <w:r w:rsidRPr="00AE5CF5">
        <w:rPr>
          <w:rFonts w:ascii="Times New Roman" w:eastAsia="Times New Roman" w:hAnsi="Times New Roman"/>
          <w:b/>
          <w:sz w:val="24"/>
          <w:szCs w:val="24"/>
        </w:rPr>
        <w:t>Questions</w:t>
      </w:r>
      <w:r w:rsidR="005C53DD" w:rsidRPr="00AE5CF5">
        <w:rPr>
          <w:rFonts w:ascii="Times New Roman" w:eastAsia="Times New Roman" w:hAnsi="Times New Roman"/>
          <w:b/>
          <w:sz w:val="24"/>
          <w:szCs w:val="24"/>
        </w:rPr>
        <w:t> </w:t>
      </w:r>
    </w:p>
    <w:p w:rsidR="005B2023" w:rsidRPr="00AE5CF5" w:rsidRDefault="00340250" w:rsidP="00340250">
      <w:pPr>
        <w:spacing w:after="0"/>
        <w:jc w:val="both"/>
        <w:rPr>
          <w:rFonts w:ascii="Times New Roman" w:hAnsi="Times New Roman"/>
          <w:sz w:val="24"/>
          <w:szCs w:val="24"/>
        </w:rPr>
      </w:pPr>
      <w:r w:rsidRPr="00AE5CF5">
        <w:rPr>
          <w:rFonts w:ascii="Times New Roman" w:hAnsi="Times New Roman"/>
          <w:sz w:val="24"/>
          <w:szCs w:val="24"/>
        </w:rPr>
        <w:t>Pourquoi avoir attendu si longtemps ?</w:t>
      </w:r>
      <w:r w:rsidR="005207DC" w:rsidRPr="00AE5CF5">
        <w:rPr>
          <w:rFonts w:ascii="Times New Roman" w:hAnsi="Times New Roman"/>
          <w:sz w:val="24"/>
          <w:szCs w:val="24"/>
        </w:rPr>
        <w:t xml:space="preserve"> </w:t>
      </w:r>
      <w:r w:rsidR="00C7624D" w:rsidRPr="00AE5CF5">
        <w:rPr>
          <w:rFonts w:ascii="Times New Roman" w:hAnsi="Times New Roman"/>
          <w:sz w:val="24"/>
          <w:szCs w:val="24"/>
        </w:rPr>
        <w:t>Combien sont-elles ces personnes qui souffrent en silence de ne pouvoir communiquer avec le lycée ?</w:t>
      </w:r>
      <w:r w:rsidRPr="00AE5CF5">
        <w:rPr>
          <w:rFonts w:ascii="Times New Roman" w:hAnsi="Times New Roman"/>
          <w:sz w:val="24"/>
          <w:szCs w:val="24"/>
        </w:rPr>
        <w:t xml:space="preserve"> Comment se peut-il, aujourd’hui, qu’il soit si difficile de communiquer avec le lycée ?</w:t>
      </w:r>
      <w:r w:rsidR="00C7624D" w:rsidRPr="00AE5CF5">
        <w:rPr>
          <w:rFonts w:ascii="Times New Roman" w:hAnsi="Times New Roman"/>
          <w:sz w:val="24"/>
          <w:szCs w:val="24"/>
        </w:rPr>
        <w:t xml:space="preserve"> Impossible pour nous de tenter de répondre à cette question sans associer les acteurs de l’enseignement</w:t>
      </w:r>
      <w:r w:rsidR="005207DC" w:rsidRPr="00AE5CF5">
        <w:rPr>
          <w:rFonts w:ascii="Times New Roman" w:hAnsi="Times New Roman"/>
          <w:sz w:val="24"/>
          <w:szCs w:val="24"/>
        </w:rPr>
        <w:t>…</w:t>
      </w:r>
    </w:p>
    <w:p w:rsidR="005B2023" w:rsidRPr="00AE5CF5" w:rsidRDefault="005B2023" w:rsidP="005B2023">
      <w:pPr>
        <w:spacing w:after="0"/>
        <w:jc w:val="both"/>
        <w:rPr>
          <w:rFonts w:ascii="Times New Roman" w:hAnsi="Times New Roman"/>
          <w:sz w:val="24"/>
          <w:szCs w:val="24"/>
        </w:rPr>
      </w:pPr>
      <w:r w:rsidRPr="00AE5CF5">
        <w:rPr>
          <w:rFonts w:ascii="Times New Roman" w:hAnsi="Times New Roman"/>
          <w:sz w:val="24"/>
          <w:szCs w:val="24"/>
        </w:rPr>
        <w:t>Parallèlement, cette action pouvait permettre de répondre aux objectifs de Par Chemins en proposant une autre forme de sensibilisation à la problématique de l’illettrisme, puisque désormais elle se ferait dans les murs du monde de l’enseignement.</w:t>
      </w:r>
    </w:p>
    <w:p w:rsidR="005B2023" w:rsidRPr="00AE5CF5" w:rsidRDefault="005B2023" w:rsidP="00340250">
      <w:pPr>
        <w:spacing w:after="0"/>
        <w:jc w:val="both"/>
        <w:rPr>
          <w:rFonts w:ascii="Times New Roman" w:hAnsi="Times New Roman"/>
          <w:sz w:val="24"/>
          <w:szCs w:val="24"/>
        </w:rPr>
      </w:pPr>
    </w:p>
    <w:p w:rsidR="00105938" w:rsidRPr="00AE5CF5" w:rsidRDefault="00105938" w:rsidP="00340250">
      <w:pPr>
        <w:spacing w:after="0"/>
        <w:jc w:val="both"/>
        <w:rPr>
          <w:rFonts w:ascii="Times New Roman" w:hAnsi="Times New Roman"/>
          <w:sz w:val="24"/>
          <w:szCs w:val="24"/>
        </w:rPr>
      </w:pPr>
    </w:p>
    <w:p w:rsidR="005B2023" w:rsidRPr="00AE5CF5" w:rsidRDefault="005B2023" w:rsidP="00992F8B">
      <w:pPr>
        <w:jc w:val="both"/>
        <w:rPr>
          <w:rFonts w:ascii="Times New Roman" w:eastAsia="Times New Roman" w:hAnsi="Times New Roman"/>
          <w:b/>
          <w:sz w:val="24"/>
          <w:szCs w:val="24"/>
        </w:rPr>
      </w:pPr>
      <w:r w:rsidRPr="00AE5CF5">
        <w:rPr>
          <w:rFonts w:ascii="Times New Roman" w:eastAsia="Times New Roman" w:hAnsi="Times New Roman"/>
          <w:b/>
          <w:sz w:val="24"/>
          <w:szCs w:val="24"/>
        </w:rPr>
        <w:t xml:space="preserve">D’une </w:t>
      </w:r>
      <w:proofErr w:type="spellStart"/>
      <w:r w:rsidRPr="00AE5CF5">
        <w:rPr>
          <w:rFonts w:ascii="Times New Roman" w:eastAsia="Times New Roman" w:hAnsi="Times New Roman"/>
          <w:b/>
          <w:sz w:val="24"/>
          <w:szCs w:val="24"/>
        </w:rPr>
        <w:t>co</w:t>
      </w:r>
      <w:proofErr w:type="spellEnd"/>
      <w:r w:rsidRPr="00AE5CF5">
        <w:rPr>
          <w:rFonts w:ascii="Times New Roman" w:eastAsia="Times New Roman" w:hAnsi="Times New Roman"/>
          <w:b/>
          <w:sz w:val="24"/>
          <w:szCs w:val="24"/>
        </w:rPr>
        <w:t xml:space="preserve">-vision vers une </w:t>
      </w:r>
      <w:proofErr w:type="spellStart"/>
      <w:r w:rsidRPr="00AE5CF5">
        <w:rPr>
          <w:rFonts w:ascii="Times New Roman" w:eastAsia="Times New Roman" w:hAnsi="Times New Roman"/>
          <w:b/>
          <w:sz w:val="24"/>
          <w:szCs w:val="24"/>
        </w:rPr>
        <w:t>co</w:t>
      </w:r>
      <w:proofErr w:type="spellEnd"/>
      <w:r w:rsidRPr="00AE5CF5">
        <w:rPr>
          <w:rFonts w:ascii="Times New Roman" w:eastAsia="Times New Roman" w:hAnsi="Times New Roman"/>
          <w:b/>
          <w:sz w:val="24"/>
          <w:szCs w:val="24"/>
        </w:rPr>
        <w:t xml:space="preserve">-réflexion à une </w:t>
      </w:r>
      <w:proofErr w:type="spellStart"/>
      <w:r w:rsidRPr="00AE5CF5">
        <w:rPr>
          <w:rFonts w:ascii="Times New Roman" w:eastAsia="Times New Roman" w:hAnsi="Times New Roman"/>
          <w:b/>
          <w:sz w:val="24"/>
          <w:szCs w:val="24"/>
        </w:rPr>
        <w:t>co-opération</w:t>
      </w:r>
      <w:proofErr w:type="spellEnd"/>
    </w:p>
    <w:p w:rsidR="005B2023" w:rsidRPr="00AE5CF5" w:rsidRDefault="005B2023" w:rsidP="005B2023">
      <w:pPr>
        <w:spacing w:after="0"/>
        <w:jc w:val="both"/>
        <w:rPr>
          <w:rFonts w:ascii="Times New Roman" w:hAnsi="Times New Roman"/>
          <w:sz w:val="24"/>
          <w:szCs w:val="24"/>
        </w:rPr>
      </w:pPr>
      <w:r w:rsidRPr="00AE5CF5">
        <w:rPr>
          <w:rFonts w:ascii="Times New Roman" w:hAnsi="Times New Roman"/>
          <w:sz w:val="24"/>
          <w:szCs w:val="24"/>
        </w:rPr>
        <w:t xml:space="preserve">Il nous a donc semblé important de comprendre pourquoi la communication pouvait être si compliquée entre les familles et l’École, et pour ce faire, il fallait provoquer l’occasion de croiser les regards des professionnels de l’enseignement qui produisent les écrits destinés aux familles – et de ceux qui les reçoivent : les familles elles-mêmes. </w:t>
      </w:r>
    </w:p>
    <w:p w:rsidR="00340B26" w:rsidRPr="00AE5CF5" w:rsidRDefault="00340B26" w:rsidP="005B2023">
      <w:pPr>
        <w:spacing w:after="0"/>
        <w:jc w:val="both"/>
        <w:rPr>
          <w:rFonts w:ascii="Times New Roman" w:hAnsi="Times New Roman"/>
          <w:sz w:val="24"/>
          <w:szCs w:val="24"/>
        </w:rPr>
      </w:pPr>
    </w:p>
    <w:p w:rsidR="005B2023" w:rsidRPr="00AE5CF5" w:rsidRDefault="005B2023" w:rsidP="005B2023">
      <w:pPr>
        <w:spacing w:after="0"/>
        <w:jc w:val="both"/>
        <w:rPr>
          <w:rFonts w:ascii="Times New Roman" w:hAnsi="Times New Roman"/>
          <w:sz w:val="24"/>
          <w:szCs w:val="24"/>
        </w:rPr>
      </w:pPr>
      <w:r w:rsidRPr="00AE5CF5">
        <w:rPr>
          <w:rFonts w:ascii="Times New Roman" w:hAnsi="Times New Roman"/>
          <w:sz w:val="24"/>
          <w:szCs w:val="24"/>
        </w:rPr>
        <w:t xml:space="preserve">Nous avons lancé l’invitation... et les deux </w:t>
      </w:r>
      <w:r w:rsidR="00340B26" w:rsidRPr="00AE5CF5">
        <w:rPr>
          <w:rFonts w:ascii="Times New Roman" w:hAnsi="Times New Roman"/>
          <w:sz w:val="24"/>
          <w:szCs w:val="24"/>
        </w:rPr>
        <w:t>lycées de Château-Chinon</w:t>
      </w:r>
      <w:r w:rsidR="00D87CB8" w:rsidRPr="00AE5CF5">
        <w:rPr>
          <w:rFonts w:ascii="Times New Roman" w:hAnsi="Times New Roman"/>
          <w:sz w:val="24"/>
          <w:szCs w:val="24"/>
        </w:rPr>
        <w:t xml:space="preserve"> quelques représentants</w:t>
      </w:r>
      <w:r w:rsidR="00340B26" w:rsidRPr="00AE5CF5">
        <w:rPr>
          <w:rFonts w:ascii="Times New Roman" w:hAnsi="Times New Roman"/>
          <w:sz w:val="24"/>
          <w:szCs w:val="24"/>
        </w:rPr>
        <w:t xml:space="preserve"> ont ré</w:t>
      </w:r>
      <w:r w:rsidRPr="00AE5CF5">
        <w:rPr>
          <w:rFonts w:ascii="Times New Roman" w:hAnsi="Times New Roman"/>
          <w:sz w:val="24"/>
          <w:szCs w:val="24"/>
        </w:rPr>
        <w:t>pondu présents</w:t>
      </w:r>
      <w:r w:rsidR="003A2D3A" w:rsidRPr="00AE5CF5">
        <w:rPr>
          <w:rFonts w:ascii="Times New Roman" w:hAnsi="Times New Roman"/>
          <w:sz w:val="24"/>
          <w:szCs w:val="24"/>
        </w:rPr>
        <w:t xml:space="preserve"> (Lycée des métiers François Mitterrand / Éducation nationale et LEGTA du </w:t>
      </w:r>
      <w:r w:rsidR="00A20F03" w:rsidRPr="00AE5CF5">
        <w:rPr>
          <w:rFonts w:ascii="Times New Roman" w:hAnsi="Times New Roman"/>
          <w:sz w:val="24"/>
          <w:szCs w:val="24"/>
        </w:rPr>
        <w:t>Morvan / Enseignement Agricole)</w:t>
      </w:r>
      <w:r w:rsidRPr="00AE5CF5">
        <w:rPr>
          <w:rFonts w:ascii="Times New Roman" w:hAnsi="Times New Roman"/>
          <w:sz w:val="24"/>
          <w:szCs w:val="24"/>
        </w:rPr>
        <w:t xml:space="preserve"> : CPE, proviseurs adjoints, professeurs et, bien sûr, parents représentés par les membres de Par Chemins</w:t>
      </w:r>
      <w:r w:rsidR="00340B26" w:rsidRPr="00AE5CF5">
        <w:rPr>
          <w:rFonts w:ascii="Times New Roman" w:hAnsi="Times New Roman"/>
          <w:sz w:val="24"/>
          <w:szCs w:val="24"/>
        </w:rPr>
        <w:t>. Le groupe pilote était consti</w:t>
      </w:r>
      <w:r w:rsidRPr="00AE5CF5">
        <w:rPr>
          <w:rFonts w:ascii="Times New Roman" w:hAnsi="Times New Roman"/>
          <w:sz w:val="24"/>
          <w:szCs w:val="24"/>
        </w:rPr>
        <w:t>tué. Il restait à définir ce que nous allions faire, et surtout comment nous allions le faire.</w:t>
      </w:r>
    </w:p>
    <w:p w:rsidR="00160B42" w:rsidRPr="00AE5CF5" w:rsidRDefault="00160B42" w:rsidP="005B2023">
      <w:pPr>
        <w:spacing w:after="0"/>
        <w:jc w:val="both"/>
        <w:rPr>
          <w:rFonts w:ascii="Times New Roman" w:hAnsi="Times New Roman"/>
          <w:b/>
          <w:sz w:val="24"/>
          <w:szCs w:val="24"/>
        </w:rPr>
      </w:pPr>
    </w:p>
    <w:p w:rsidR="00160B42" w:rsidRPr="00AE5CF5" w:rsidRDefault="00160B42" w:rsidP="00160B42">
      <w:pPr>
        <w:spacing w:after="0"/>
        <w:jc w:val="both"/>
        <w:rPr>
          <w:rFonts w:ascii="Times New Roman" w:hAnsi="Times New Roman"/>
          <w:sz w:val="24"/>
          <w:szCs w:val="24"/>
        </w:rPr>
      </w:pPr>
      <w:r w:rsidRPr="00AE5CF5">
        <w:rPr>
          <w:rFonts w:ascii="Times New Roman" w:hAnsi="Times New Roman"/>
          <w:sz w:val="24"/>
          <w:szCs w:val="24"/>
        </w:rPr>
        <w:t>Il ne s’agissait pas de travailler « pour » ces familles ou « sur » le problème qu’elles pouvaient rencontrer, mais « avec » elles, en les associant, pour améliorer la communication famille / École, et en se disant que ce qui aidait les familles en difficulté avec l’écrit servait à tout le monde.</w:t>
      </w:r>
    </w:p>
    <w:p w:rsidR="00A16874" w:rsidRPr="00AE5CF5" w:rsidRDefault="00A16874" w:rsidP="005B2023">
      <w:pPr>
        <w:spacing w:after="0"/>
        <w:jc w:val="both"/>
        <w:rPr>
          <w:rFonts w:ascii="Times New Roman" w:hAnsi="Times New Roman"/>
          <w:b/>
          <w:sz w:val="24"/>
          <w:szCs w:val="24"/>
          <w:u w:val="single"/>
        </w:rPr>
      </w:pPr>
    </w:p>
    <w:p w:rsidR="00A16874" w:rsidRPr="00AE5CF5" w:rsidRDefault="00840224" w:rsidP="005B2023">
      <w:pPr>
        <w:spacing w:after="0"/>
        <w:jc w:val="both"/>
        <w:rPr>
          <w:rFonts w:ascii="Times New Roman" w:hAnsi="Times New Roman"/>
          <w:sz w:val="24"/>
          <w:szCs w:val="24"/>
        </w:rPr>
      </w:pPr>
      <w:r w:rsidRPr="00AE5CF5">
        <w:rPr>
          <w:rFonts w:ascii="Times New Roman" w:hAnsi="Times New Roman"/>
          <w:sz w:val="24"/>
          <w:szCs w:val="24"/>
        </w:rPr>
        <w:t>Hors de question de</w:t>
      </w:r>
      <w:r w:rsidR="008A068F" w:rsidRPr="00AE5CF5">
        <w:rPr>
          <w:rFonts w:ascii="Times New Roman" w:hAnsi="Times New Roman"/>
          <w:sz w:val="24"/>
          <w:szCs w:val="24"/>
        </w:rPr>
        <w:t xml:space="preserve"> faire comme si </w:t>
      </w:r>
      <w:r w:rsidR="00A542AC" w:rsidRPr="00AE5CF5">
        <w:rPr>
          <w:rFonts w:ascii="Times New Roman" w:hAnsi="Times New Roman"/>
          <w:sz w:val="24"/>
          <w:szCs w:val="24"/>
        </w:rPr>
        <w:t xml:space="preserve">les </w:t>
      </w:r>
      <w:r w:rsidR="008A068F" w:rsidRPr="00AE5CF5">
        <w:rPr>
          <w:rFonts w:ascii="Times New Roman" w:hAnsi="Times New Roman"/>
          <w:sz w:val="24"/>
          <w:szCs w:val="24"/>
        </w:rPr>
        <w:t xml:space="preserve">cultures </w:t>
      </w:r>
      <w:r w:rsidRPr="00AE5CF5">
        <w:rPr>
          <w:rFonts w:ascii="Times New Roman" w:hAnsi="Times New Roman"/>
          <w:sz w:val="24"/>
          <w:szCs w:val="24"/>
        </w:rPr>
        <w:t>n’</w:t>
      </w:r>
      <w:r w:rsidR="008A068F" w:rsidRPr="00AE5CF5">
        <w:rPr>
          <w:rFonts w:ascii="Times New Roman" w:hAnsi="Times New Roman"/>
          <w:sz w:val="24"/>
          <w:szCs w:val="24"/>
        </w:rPr>
        <w:t>étaient</w:t>
      </w:r>
      <w:r w:rsidR="00A16874" w:rsidRPr="00AE5CF5">
        <w:rPr>
          <w:rFonts w:ascii="Times New Roman" w:hAnsi="Times New Roman"/>
          <w:sz w:val="24"/>
          <w:szCs w:val="24"/>
        </w:rPr>
        <w:t xml:space="preserve"> </w:t>
      </w:r>
      <w:r w:rsidRPr="00AE5CF5">
        <w:rPr>
          <w:rFonts w:ascii="Times New Roman" w:hAnsi="Times New Roman"/>
          <w:sz w:val="24"/>
          <w:szCs w:val="24"/>
        </w:rPr>
        <w:t xml:space="preserve">pas </w:t>
      </w:r>
      <w:r w:rsidR="00A16874" w:rsidRPr="00AE5CF5">
        <w:rPr>
          <w:rFonts w:ascii="Times New Roman" w:hAnsi="Times New Roman"/>
          <w:sz w:val="24"/>
          <w:szCs w:val="24"/>
        </w:rPr>
        <w:t>différentes</w:t>
      </w:r>
      <w:r w:rsidR="005C53DD" w:rsidRPr="00AE5CF5">
        <w:rPr>
          <w:rFonts w:ascii="Times New Roman" w:hAnsi="Times New Roman"/>
          <w:sz w:val="24"/>
          <w:szCs w:val="24"/>
        </w:rPr>
        <w:t>…</w:t>
      </w:r>
      <w:r w:rsidR="00A542AC" w:rsidRPr="00AE5CF5">
        <w:rPr>
          <w:rFonts w:ascii="Times New Roman" w:hAnsi="Times New Roman"/>
          <w:sz w:val="24"/>
          <w:szCs w:val="24"/>
        </w:rPr>
        <w:t xml:space="preserve"> </w:t>
      </w:r>
      <w:r w:rsidR="008A068F" w:rsidRPr="00AE5CF5">
        <w:rPr>
          <w:rFonts w:ascii="Times New Roman" w:hAnsi="Times New Roman"/>
          <w:sz w:val="24"/>
          <w:szCs w:val="24"/>
        </w:rPr>
        <w:t>Représentant de l’institution (</w:t>
      </w:r>
      <w:r w:rsidR="00D87CB8" w:rsidRPr="00AE5CF5">
        <w:rPr>
          <w:rFonts w:ascii="Times New Roman" w:hAnsi="Times New Roman"/>
          <w:sz w:val="24"/>
          <w:szCs w:val="24"/>
        </w:rPr>
        <w:t>E</w:t>
      </w:r>
      <w:r w:rsidR="00A20F03" w:rsidRPr="00AE5CF5">
        <w:rPr>
          <w:rFonts w:ascii="Times New Roman" w:hAnsi="Times New Roman"/>
          <w:sz w:val="24"/>
          <w:szCs w:val="24"/>
        </w:rPr>
        <w:t>duc</w:t>
      </w:r>
      <w:r w:rsidR="008A068F" w:rsidRPr="00AE5CF5">
        <w:rPr>
          <w:rFonts w:ascii="Times New Roman" w:hAnsi="Times New Roman"/>
          <w:sz w:val="24"/>
          <w:szCs w:val="24"/>
        </w:rPr>
        <w:t>ation</w:t>
      </w:r>
      <w:r w:rsidR="00A20F03" w:rsidRPr="00AE5CF5">
        <w:rPr>
          <w:rFonts w:ascii="Times New Roman" w:hAnsi="Times New Roman"/>
          <w:sz w:val="24"/>
          <w:szCs w:val="24"/>
        </w:rPr>
        <w:t xml:space="preserve"> nat</w:t>
      </w:r>
      <w:r w:rsidR="008A068F" w:rsidRPr="00AE5CF5">
        <w:rPr>
          <w:rFonts w:ascii="Times New Roman" w:hAnsi="Times New Roman"/>
          <w:sz w:val="24"/>
          <w:szCs w:val="24"/>
        </w:rPr>
        <w:t>ionale</w:t>
      </w:r>
      <w:r w:rsidR="00A20F03" w:rsidRPr="00AE5CF5">
        <w:rPr>
          <w:rFonts w:ascii="Times New Roman" w:hAnsi="Times New Roman"/>
          <w:sz w:val="24"/>
          <w:szCs w:val="24"/>
        </w:rPr>
        <w:t>, Enseignement agricole</w:t>
      </w:r>
      <w:r w:rsidR="008A068F" w:rsidRPr="00AE5CF5">
        <w:rPr>
          <w:rFonts w:ascii="Times New Roman" w:hAnsi="Times New Roman"/>
          <w:sz w:val="24"/>
          <w:szCs w:val="24"/>
        </w:rPr>
        <w:t>)</w:t>
      </w:r>
      <w:r w:rsidR="00D87CB8" w:rsidRPr="00AE5CF5">
        <w:rPr>
          <w:rFonts w:ascii="Times New Roman" w:hAnsi="Times New Roman"/>
          <w:sz w:val="24"/>
          <w:szCs w:val="24"/>
        </w:rPr>
        <w:t>, parent</w:t>
      </w:r>
      <w:r w:rsidR="008A068F" w:rsidRPr="00AE5CF5">
        <w:rPr>
          <w:rFonts w:ascii="Times New Roman" w:hAnsi="Times New Roman"/>
          <w:sz w:val="24"/>
          <w:szCs w:val="24"/>
        </w:rPr>
        <w:t>s</w:t>
      </w:r>
      <w:r w:rsidR="00A20F03" w:rsidRPr="00AE5CF5">
        <w:rPr>
          <w:rFonts w:ascii="Times New Roman" w:hAnsi="Times New Roman"/>
          <w:sz w:val="24"/>
          <w:szCs w:val="24"/>
        </w:rPr>
        <w:t>,</w:t>
      </w:r>
      <w:r w:rsidR="00D87CB8" w:rsidRPr="00AE5CF5">
        <w:rPr>
          <w:rFonts w:ascii="Times New Roman" w:hAnsi="Times New Roman"/>
          <w:sz w:val="24"/>
          <w:szCs w:val="24"/>
        </w:rPr>
        <w:t xml:space="preserve"> grand parents</w:t>
      </w:r>
      <w:r w:rsidR="00A20F03" w:rsidRPr="00AE5CF5">
        <w:rPr>
          <w:rFonts w:ascii="Times New Roman" w:hAnsi="Times New Roman"/>
          <w:sz w:val="24"/>
          <w:szCs w:val="24"/>
        </w:rPr>
        <w:t>, en situation d’</w:t>
      </w:r>
      <w:r w:rsidR="00D87CB8" w:rsidRPr="00AE5CF5">
        <w:rPr>
          <w:rFonts w:ascii="Times New Roman" w:hAnsi="Times New Roman"/>
          <w:sz w:val="24"/>
          <w:szCs w:val="24"/>
        </w:rPr>
        <w:t>ill</w:t>
      </w:r>
      <w:r w:rsidR="00A20F03" w:rsidRPr="00AE5CF5">
        <w:rPr>
          <w:rFonts w:ascii="Times New Roman" w:hAnsi="Times New Roman"/>
          <w:sz w:val="24"/>
          <w:szCs w:val="24"/>
        </w:rPr>
        <w:t>ettrisme</w:t>
      </w:r>
      <w:r w:rsidR="00D87CB8" w:rsidRPr="00AE5CF5">
        <w:rPr>
          <w:rFonts w:ascii="Times New Roman" w:hAnsi="Times New Roman"/>
          <w:sz w:val="24"/>
          <w:szCs w:val="24"/>
        </w:rPr>
        <w:t xml:space="preserve"> ou pas, chacun</w:t>
      </w:r>
      <w:r w:rsidR="00A542AC" w:rsidRPr="00AE5CF5">
        <w:rPr>
          <w:rFonts w:ascii="Times New Roman" w:hAnsi="Times New Roman"/>
          <w:sz w:val="24"/>
          <w:szCs w:val="24"/>
        </w:rPr>
        <w:t xml:space="preserve"> vivait ou représentait</w:t>
      </w:r>
      <w:r w:rsidR="00D87CB8" w:rsidRPr="00AE5CF5">
        <w:rPr>
          <w:rFonts w:ascii="Times New Roman" w:hAnsi="Times New Roman"/>
          <w:sz w:val="24"/>
          <w:szCs w:val="24"/>
        </w:rPr>
        <w:t xml:space="preserve"> </w:t>
      </w:r>
      <w:r w:rsidR="008A068F" w:rsidRPr="00AE5CF5">
        <w:rPr>
          <w:rFonts w:ascii="Times New Roman" w:hAnsi="Times New Roman"/>
          <w:sz w:val="24"/>
          <w:szCs w:val="24"/>
        </w:rPr>
        <w:t>avec une</w:t>
      </w:r>
      <w:r w:rsidR="00A20F03" w:rsidRPr="00AE5CF5">
        <w:rPr>
          <w:rFonts w:ascii="Times New Roman" w:hAnsi="Times New Roman"/>
          <w:sz w:val="24"/>
          <w:szCs w:val="24"/>
        </w:rPr>
        <w:t xml:space="preserve"> histoire</w:t>
      </w:r>
      <w:r w:rsidR="008A068F" w:rsidRPr="00AE5CF5">
        <w:rPr>
          <w:rFonts w:ascii="Times New Roman" w:hAnsi="Times New Roman"/>
          <w:sz w:val="24"/>
          <w:szCs w:val="24"/>
        </w:rPr>
        <w:t xml:space="preserve"> particulière</w:t>
      </w:r>
      <w:r w:rsidR="00A20F03" w:rsidRPr="00AE5CF5">
        <w:rPr>
          <w:rFonts w:ascii="Times New Roman" w:hAnsi="Times New Roman"/>
          <w:sz w:val="24"/>
          <w:szCs w:val="24"/>
        </w:rPr>
        <w:t xml:space="preserve"> avec </w:t>
      </w:r>
      <w:r w:rsidR="008A068F" w:rsidRPr="00AE5CF5">
        <w:rPr>
          <w:rFonts w:ascii="Times New Roman" w:hAnsi="Times New Roman"/>
          <w:sz w:val="24"/>
          <w:szCs w:val="24"/>
        </w:rPr>
        <w:t>l’</w:t>
      </w:r>
      <w:r w:rsidR="00A20F03" w:rsidRPr="00AE5CF5">
        <w:rPr>
          <w:rFonts w:ascii="Times New Roman" w:hAnsi="Times New Roman"/>
          <w:sz w:val="24"/>
          <w:szCs w:val="24"/>
        </w:rPr>
        <w:t>é</w:t>
      </w:r>
      <w:r w:rsidR="00D87CB8" w:rsidRPr="00AE5CF5">
        <w:rPr>
          <w:rFonts w:ascii="Times New Roman" w:hAnsi="Times New Roman"/>
          <w:sz w:val="24"/>
          <w:szCs w:val="24"/>
        </w:rPr>
        <w:t>cole</w:t>
      </w:r>
      <w:r w:rsidR="008A068F" w:rsidRPr="00AE5CF5">
        <w:rPr>
          <w:rFonts w:ascii="Times New Roman" w:hAnsi="Times New Roman"/>
          <w:sz w:val="24"/>
          <w:szCs w:val="24"/>
        </w:rPr>
        <w:t>.</w:t>
      </w:r>
    </w:p>
    <w:p w:rsidR="00A20F03" w:rsidRPr="00AE5CF5" w:rsidRDefault="00A20F03" w:rsidP="005B2023">
      <w:pPr>
        <w:spacing w:after="0"/>
        <w:jc w:val="both"/>
        <w:rPr>
          <w:rFonts w:ascii="Times New Roman" w:hAnsi="Times New Roman"/>
          <w:b/>
          <w:sz w:val="24"/>
          <w:szCs w:val="24"/>
        </w:rPr>
      </w:pPr>
    </w:p>
    <w:p w:rsidR="00992F8B" w:rsidRPr="00AE5CF5" w:rsidRDefault="00992F8B">
      <w:pPr>
        <w:spacing w:after="0"/>
        <w:rPr>
          <w:rFonts w:ascii="Times New Roman" w:hAnsi="Times New Roman"/>
          <w:b/>
          <w:sz w:val="24"/>
          <w:szCs w:val="24"/>
        </w:rPr>
      </w:pPr>
      <w:r w:rsidRPr="00AE5CF5">
        <w:rPr>
          <w:rFonts w:ascii="Times New Roman" w:hAnsi="Times New Roman"/>
          <w:b/>
          <w:sz w:val="24"/>
          <w:szCs w:val="24"/>
        </w:rPr>
        <w:br w:type="page"/>
      </w:r>
    </w:p>
    <w:p w:rsidR="00340B26" w:rsidRPr="00AE5CF5" w:rsidRDefault="00340B26" w:rsidP="00992F8B">
      <w:pPr>
        <w:jc w:val="both"/>
        <w:rPr>
          <w:rFonts w:ascii="Times New Roman" w:eastAsia="Times New Roman" w:hAnsi="Times New Roman"/>
          <w:b/>
          <w:sz w:val="24"/>
          <w:szCs w:val="24"/>
        </w:rPr>
      </w:pPr>
      <w:r w:rsidRPr="00AE5CF5">
        <w:rPr>
          <w:rFonts w:ascii="Times New Roman" w:eastAsia="Times New Roman" w:hAnsi="Times New Roman"/>
          <w:b/>
          <w:sz w:val="24"/>
          <w:szCs w:val="24"/>
        </w:rPr>
        <w:lastRenderedPageBreak/>
        <w:t>Lever les peurs</w:t>
      </w:r>
    </w:p>
    <w:p w:rsidR="005B2023" w:rsidRPr="00AE5CF5" w:rsidRDefault="00A20F03" w:rsidP="005B2023">
      <w:pPr>
        <w:spacing w:after="0"/>
        <w:jc w:val="both"/>
        <w:rPr>
          <w:rFonts w:ascii="Times New Roman" w:hAnsi="Times New Roman"/>
          <w:sz w:val="24"/>
          <w:szCs w:val="24"/>
        </w:rPr>
      </w:pPr>
      <w:r w:rsidRPr="00AE5CF5">
        <w:rPr>
          <w:rFonts w:ascii="Times New Roman" w:hAnsi="Times New Roman"/>
          <w:sz w:val="24"/>
          <w:szCs w:val="24"/>
        </w:rPr>
        <w:t>Comment mettre en place un cadre bienveillant avec autant de diversité autour de la table ?</w:t>
      </w:r>
    </w:p>
    <w:p w:rsidR="005B2023" w:rsidRPr="00AE5CF5" w:rsidRDefault="00340B26" w:rsidP="005B2023">
      <w:pPr>
        <w:spacing w:after="0"/>
        <w:jc w:val="both"/>
        <w:rPr>
          <w:rFonts w:ascii="Times New Roman" w:hAnsi="Times New Roman"/>
          <w:sz w:val="24"/>
          <w:szCs w:val="24"/>
        </w:rPr>
      </w:pPr>
      <w:r w:rsidRPr="00AE5CF5">
        <w:rPr>
          <w:rFonts w:ascii="Times New Roman" w:hAnsi="Times New Roman"/>
          <w:sz w:val="24"/>
          <w:szCs w:val="24"/>
        </w:rPr>
        <w:t xml:space="preserve">J’avais </w:t>
      </w:r>
      <w:r w:rsidR="005B2023" w:rsidRPr="00AE5CF5">
        <w:rPr>
          <w:rFonts w:ascii="Times New Roman" w:hAnsi="Times New Roman"/>
          <w:sz w:val="24"/>
          <w:szCs w:val="24"/>
        </w:rPr>
        <w:t xml:space="preserve">très peur que tout le monde ne trouve pas sa place, que la parole se distribue mal, et que finalement le groupe-pilote reproduise en son sein les travers de communication que nous dénoncions précisément. </w:t>
      </w:r>
    </w:p>
    <w:p w:rsidR="005B2023" w:rsidRPr="00AE5CF5" w:rsidRDefault="005B2023" w:rsidP="005B2023">
      <w:pPr>
        <w:spacing w:after="0"/>
        <w:jc w:val="both"/>
        <w:rPr>
          <w:rFonts w:ascii="Times New Roman" w:hAnsi="Times New Roman"/>
          <w:sz w:val="24"/>
          <w:szCs w:val="24"/>
        </w:rPr>
      </w:pPr>
      <w:r w:rsidRPr="00AE5CF5">
        <w:rPr>
          <w:rFonts w:ascii="Times New Roman" w:hAnsi="Times New Roman"/>
          <w:sz w:val="24"/>
          <w:szCs w:val="24"/>
        </w:rPr>
        <w:t>Il nous fallait nous comprendre... Le besoin de prendre le temps s’est fait sentir... On ne peut croiser les regards sans prendre le temps de croiser les histoires... pour mieux rentrer dans les cultures</w:t>
      </w:r>
      <w:r w:rsidR="00B243E6" w:rsidRPr="00AE5CF5">
        <w:rPr>
          <w:rFonts w:ascii="Times New Roman" w:hAnsi="Times New Roman"/>
          <w:sz w:val="24"/>
          <w:szCs w:val="24"/>
        </w:rPr>
        <w:t xml:space="preserve"> de références</w:t>
      </w:r>
      <w:r w:rsidRPr="00AE5CF5">
        <w:rPr>
          <w:rFonts w:ascii="Times New Roman" w:hAnsi="Times New Roman"/>
          <w:sz w:val="24"/>
          <w:szCs w:val="24"/>
        </w:rPr>
        <w:t>, l’univers de chacun. Nous avons donc pris le temps d’exprimer les expériences, les représentations et les peurs de chacun.</w:t>
      </w:r>
    </w:p>
    <w:p w:rsidR="005B2023" w:rsidRPr="00AE5CF5" w:rsidRDefault="00340B26" w:rsidP="005B2023">
      <w:pPr>
        <w:spacing w:after="0"/>
        <w:jc w:val="both"/>
        <w:rPr>
          <w:rFonts w:ascii="Times New Roman" w:hAnsi="Times New Roman"/>
          <w:sz w:val="24"/>
          <w:szCs w:val="24"/>
        </w:rPr>
      </w:pPr>
      <w:r w:rsidRPr="00AE5CF5">
        <w:rPr>
          <w:rFonts w:ascii="Times New Roman" w:hAnsi="Times New Roman"/>
          <w:sz w:val="24"/>
          <w:szCs w:val="24"/>
        </w:rPr>
        <w:t xml:space="preserve">Les ambassadeurs, qui représentaient les familles, ont pu </w:t>
      </w:r>
      <w:r w:rsidR="005B2023" w:rsidRPr="00AE5CF5">
        <w:rPr>
          <w:rFonts w:ascii="Times New Roman" w:hAnsi="Times New Roman"/>
          <w:sz w:val="24"/>
          <w:szCs w:val="24"/>
        </w:rPr>
        <w:t>exprimer quelques-unes de leurs appréhensions : peur de</w:t>
      </w:r>
      <w:r w:rsidRPr="00AE5CF5">
        <w:rPr>
          <w:rFonts w:ascii="Times New Roman" w:hAnsi="Times New Roman"/>
          <w:sz w:val="24"/>
          <w:szCs w:val="24"/>
        </w:rPr>
        <w:t xml:space="preserve"> ne pas être écoutés, enten</w:t>
      </w:r>
      <w:r w:rsidR="005B2023" w:rsidRPr="00AE5CF5">
        <w:rPr>
          <w:rFonts w:ascii="Times New Roman" w:hAnsi="Times New Roman"/>
          <w:sz w:val="24"/>
          <w:szCs w:val="24"/>
        </w:rPr>
        <w:t>dus et compris, peur d’être jugés, peur que les échanges aillent trop vite, peur de ne pouvoir donner son avis, peur de ne</w:t>
      </w:r>
      <w:r w:rsidRPr="00AE5CF5">
        <w:rPr>
          <w:rFonts w:ascii="Times New Roman" w:hAnsi="Times New Roman"/>
          <w:sz w:val="24"/>
          <w:szCs w:val="24"/>
        </w:rPr>
        <w:t xml:space="preserve"> pas comprendre, peur de ne pou</w:t>
      </w:r>
      <w:r w:rsidR="005B2023" w:rsidRPr="00AE5CF5">
        <w:rPr>
          <w:rFonts w:ascii="Times New Roman" w:hAnsi="Times New Roman"/>
          <w:sz w:val="24"/>
          <w:szCs w:val="24"/>
        </w:rPr>
        <w:t>voir gérer son émotion... bref de ne pas être à leur place.</w:t>
      </w:r>
    </w:p>
    <w:p w:rsidR="00340B26" w:rsidRPr="00AE5CF5" w:rsidRDefault="005B2023" w:rsidP="005B2023">
      <w:pPr>
        <w:spacing w:after="0"/>
        <w:jc w:val="both"/>
        <w:rPr>
          <w:rFonts w:ascii="Times New Roman" w:hAnsi="Times New Roman"/>
          <w:sz w:val="24"/>
          <w:szCs w:val="24"/>
        </w:rPr>
      </w:pPr>
      <w:r w:rsidRPr="00AE5CF5">
        <w:rPr>
          <w:rFonts w:ascii="Times New Roman" w:hAnsi="Times New Roman"/>
          <w:sz w:val="24"/>
          <w:szCs w:val="24"/>
        </w:rPr>
        <w:t xml:space="preserve">De leur côté, les représentants de l’institution n’étaient pas à leur aise face à ces invisibles qui devenaient visibles et audibles. </w:t>
      </w:r>
      <w:r w:rsidR="00A542AC" w:rsidRPr="00AE5CF5">
        <w:rPr>
          <w:rFonts w:ascii="Times New Roman" w:hAnsi="Times New Roman"/>
          <w:sz w:val="24"/>
          <w:szCs w:val="24"/>
        </w:rPr>
        <w:t>De plus, leur crainte</w:t>
      </w:r>
      <w:r w:rsidRPr="00AE5CF5">
        <w:rPr>
          <w:rFonts w:ascii="Times New Roman" w:hAnsi="Times New Roman"/>
          <w:sz w:val="24"/>
          <w:szCs w:val="24"/>
        </w:rPr>
        <w:t xml:space="preserve"> était de s’engager dans un travail supplémentaire, chronophage et énergivore. Très vite, l’écriture d’une charte s’est avérée nécessaire pour garantir les modalités de fonctionnement.</w:t>
      </w:r>
    </w:p>
    <w:p w:rsidR="00160B42" w:rsidRPr="00AE5CF5" w:rsidRDefault="00160B42" w:rsidP="005B2023">
      <w:pPr>
        <w:spacing w:after="0"/>
        <w:jc w:val="both"/>
        <w:rPr>
          <w:rFonts w:ascii="Times New Roman" w:hAnsi="Times New Roman"/>
          <w:sz w:val="24"/>
          <w:szCs w:val="24"/>
        </w:rPr>
      </w:pPr>
    </w:p>
    <w:p w:rsidR="00840224" w:rsidRPr="00AE5CF5" w:rsidRDefault="00840224" w:rsidP="005B2023">
      <w:pPr>
        <w:spacing w:after="0"/>
        <w:jc w:val="both"/>
        <w:rPr>
          <w:rFonts w:ascii="Times New Roman" w:hAnsi="Times New Roman"/>
          <w:sz w:val="24"/>
          <w:szCs w:val="24"/>
        </w:rPr>
      </w:pPr>
    </w:p>
    <w:p w:rsidR="005B2023" w:rsidRPr="00AE5CF5" w:rsidRDefault="005B2023" w:rsidP="00992F8B">
      <w:pPr>
        <w:jc w:val="both"/>
        <w:rPr>
          <w:rFonts w:ascii="Times New Roman" w:eastAsia="Times New Roman" w:hAnsi="Times New Roman"/>
          <w:b/>
          <w:sz w:val="24"/>
          <w:szCs w:val="24"/>
        </w:rPr>
      </w:pPr>
      <w:r w:rsidRPr="00AE5CF5">
        <w:rPr>
          <w:rFonts w:ascii="Times New Roman" w:eastAsia="Times New Roman" w:hAnsi="Times New Roman"/>
          <w:b/>
          <w:sz w:val="24"/>
          <w:szCs w:val="24"/>
        </w:rPr>
        <w:t>Extrait de la charte  de du groupe pilote Coup de Pouce</w:t>
      </w:r>
    </w:p>
    <w:p w:rsidR="00340B26" w:rsidRPr="00AE5CF5" w:rsidRDefault="005B2023" w:rsidP="005B2023">
      <w:pPr>
        <w:pStyle w:val="Paragraphedeliste"/>
        <w:numPr>
          <w:ilvl w:val="0"/>
          <w:numId w:val="1"/>
        </w:numPr>
        <w:spacing w:after="0"/>
        <w:jc w:val="both"/>
        <w:rPr>
          <w:rFonts w:ascii="Times New Roman" w:hAnsi="Times New Roman"/>
          <w:sz w:val="24"/>
          <w:szCs w:val="24"/>
        </w:rPr>
      </w:pPr>
      <w:r w:rsidRPr="00AE5CF5">
        <w:rPr>
          <w:rFonts w:ascii="Times New Roman" w:hAnsi="Times New Roman"/>
          <w:sz w:val="24"/>
          <w:szCs w:val="24"/>
        </w:rPr>
        <w:t xml:space="preserve">L’expertise de chacun ne dépend pas de son statut, </w:t>
      </w:r>
      <w:r w:rsidR="00340B26" w:rsidRPr="00AE5CF5">
        <w:rPr>
          <w:rFonts w:ascii="Times New Roman" w:hAnsi="Times New Roman"/>
          <w:sz w:val="24"/>
          <w:szCs w:val="24"/>
        </w:rPr>
        <w:t xml:space="preserve">mais </w:t>
      </w:r>
      <w:r w:rsidR="00B243E6" w:rsidRPr="00AE5CF5">
        <w:rPr>
          <w:rFonts w:ascii="Times New Roman" w:hAnsi="Times New Roman"/>
          <w:sz w:val="24"/>
          <w:szCs w:val="24"/>
        </w:rPr>
        <w:t xml:space="preserve">aussi </w:t>
      </w:r>
      <w:r w:rsidR="00340B26" w:rsidRPr="00AE5CF5">
        <w:rPr>
          <w:rFonts w:ascii="Times New Roman" w:hAnsi="Times New Roman"/>
          <w:sz w:val="24"/>
          <w:szCs w:val="24"/>
        </w:rPr>
        <w:t xml:space="preserve">de son expérience. Chacun </w:t>
      </w:r>
      <w:r w:rsidRPr="00AE5CF5">
        <w:rPr>
          <w:rFonts w:ascii="Times New Roman" w:hAnsi="Times New Roman"/>
          <w:sz w:val="24"/>
          <w:szCs w:val="24"/>
        </w:rPr>
        <w:t xml:space="preserve">étant expert de son expérience, </w:t>
      </w:r>
    </w:p>
    <w:p w:rsidR="00340B26" w:rsidRPr="00AE5CF5" w:rsidRDefault="005B2023" w:rsidP="005B2023">
      <w:pPr>
        <w:pStyle w:val="Paragraphedeliste"/>
        <w:numPr>
          <w:ilvl w:val="0"/>
          <w:numId w:val="1"/>
        </w:numPr>
        <w:spacing w:after="0"/>
        <w:jc w:val="both"/>
        <w:rPr>
          <w:rFonts w:ascii="Times New Roman" w:hAnsi="Times New Roman"/>
          <w:sz w:val="24"/>
          <w:szCs w:val="24"/>
        </w:rPr>
      </w:pPr>
      <w:r w:rsidRPr="00AE5CF5">
        <w:rPr>
          <w:rFonts w:ascii="Times New Roman" w:hAnsi="Times New Roman"/>
          <w:sz w:val="24"/>
          <w:szCs w:val="24"/>
        </w:rPr>
        <w:t xml:space="preserve">le regard et la parole des parents ont autant de valeur que celui des professionnels de l’enseignement. </w:t>
      </w:r>
    </w:p>
    <w:p w:rsidR="00340B26" w:rsidRPr="00AE5CF5" w:rsidRDefault="00340B26" w:rsidP="005B2023">
      <w:pPr>
        <w:pStyle w:val="Paragraphedeliste"/>
        <w:numPr>
          <w:ilvl w:val="0"/>
          <w:numId w:val="1"/>
        </w:numPr>
        <w:spacing w:after="0"/>
        <w:jc w:val="both"/>
        <w:rPr>
          <w:rFonts w:ascii="Times New Roman" w:hAnsi="Times New Roman"/>
          <w:sz w:val="24"/>
          <w:szCs w:val="24"/>
        </w:rPr>
      </w:pPr>
      <w:r w:rsidRPr="00AE5CF5">
        <w:rPr>
          <w:rFonts w:ascii="Times New Roman" w:hAnsi="Times New Roman"/>
          <w:sz w:val="24"/>
          <w:szCs w:val="24"/>
        </w:rPr>
        <w:t>f</w:t>
      </w:r>
      <w:r w:rsidR="005B2023" w:rsidRPr="00AE5CF5">
        <w:rPr>
          <w:rFonts w:ascii="Times New Roman" w:hAnsi="Times New Roman"/>
          <w:sz w:val="24"/>
          <w:szCs w:val="24"/>
        </w:rPr>
        <w:t>aciliter la parole : veiller à ce que chacun ait sa place… et puisse exprimer ses opinions, qu’il soit de Par Chemins ou non.</w:t>
      </w:r>
    </w:p>
    <w:p w:rsidR="00340B26" w:rsidRPr="00AE5CF5" w:rsidRDefault="005B2023" w:rsidP="005B2023">
      <w:pPr>
        <w:pStyle w:val="Paragraphedeliste"/>
        <w:numPr>
          <w:ilvl w:val="0"/>
          <w:numId w:val="1"/>
        </w:numPr>
        <w:spacing w:after="0"/>
        <w:jc w:val="both"/>
        <w:rPr>
          <w:rFonts w:ascii="Times New Roman" w:hAnsi="Times New Roman"/>
          <w:sz w:val="24"/>
          <w:szCs w:val="24"/>
        </w:rPr>
      </w:pPr>
      <w:r w:rsidRPr="00AE5CF5">
        <w:rPr>
          <w:rFonts w:ascii="Times New Roman" w:hAnsi="Times New Roman"/>
          <w:sz w:val="24"/>
          <w:szCs w:val="24"/>
        </w:rPr>
        <w:t>Ne pas hésiter à demander de reformuler… Éviter le jargon professionnel : chacun a le droit de ne pas comprendre, et le devoir de le dire.</w:t>
      </w:r>
    </w:p>
    <w:p w:rsidR="003A2D3A" w:rsidRPr="00AE5CF5" w:rsidRDefault="003A2D3A" w:rsidP="00105938">
      <w:pPr>
        <w:spacing w:after="0"/>
        <w:jc w:val="both"/>
        <w:rPr>
          <w:rFonts w:ascii="Times New Roman" w:hAnsi="Times New Roman"/>
          <w:b/>
          <w:sz w:val="24"/>
          <w:szCs w:val="24"/>
        </w:rPr>
      </w:pPr>
    </w:p>
    <w:p w:rsidR="00160B42" w:rsidRPr="00AE5CF5" w:rsidRDefault="00160B42" w:rsidP="00105938">
      <w:pPr>
        <w:spacing w:after="0"/>
        <w:jc w:val="both"/>
        <w:rPr>
          <w:rFonts w:ascii="Times New Roman" w:hAnsi="Times New Roman"/>
          <w:sz w:val="24"/>
          <w:szCs w:val="24"/>
        </w:rPr>
      </w:pPr>
    </w:p>
    <w:p w:rsidR="00105938" w:rsidRPr="00AE5CF5" w:rsidRDefault="00105938" w:rsidP="00992F8B">
      <w:pPr>
        <w:jc w:val="both"/>
        <w:rPr>
          <w:rFonts w:ascii="Times New Roman" w:eastAsia="Times New Roman" w:hAnsi="Times New Roman"/>
          <w:b/>
          <w:sz w:val="24"/>
          <w:szCs w:val="24"/>
        </w:rPr>
      </w:pPr>
      <w:r w:rsidRPr="00AE5CF5">
        <w:rPr>
          <w:rFonts w:ascii="Times New Roman" w:eastAsia="Times New Roman" w:hAnsi="Times New Roman"/>
          <w:b/>
          <w:sz w:val="24"/>
          <w:szCs w:val="24"/>
        </w:rPr>
        <w:t>Une démarche consensuelle</w:t>
      </w:r>
      <w:r w:rsidR="008A068F" w:rsidRPr="00AE5CF5">
        <w:rPr>
          <w:rFonts w:ascii="Times New Roman" w:eastAsia="Times New Roman" w:hAnsi="Times New Roman"/>
          <w:b/>
          <w:sz w:val="24"/>
          <w:szCs w:val="24"/>
        </w:rPr>
        <w:t>…</w:t>
      </w:r>
    </w:p>
    <w:p w:rsidR="005064D0" w:rsidRPr="00AE5CF5" w:rsidRDefault="004B4928" w:rsidP="005064D0">
      <w:pPr>
        <w:spacing w:after="0"/>
        <w:jc w:val="both"/>
        <w:rPr>
          <w:rFonts w:ascii="Times New Roman" w:hAnsi="Times New Roman"/>
          <w:sz w:val="24"/>
          <w:szCs w:val="24"/>
        </w:rPr>
      </w:pPr>
      <w:r w:rsidRPr="00AE5CF5">
        <w:rPr>
          <w:rFonts w:ascii="Times New Roman" w:hAnsi="Times New Roman"/>
          <w:sz w:val="24"/>
          <w:szCs w:val="24"/>
        </w:rPr>
        <w:t xml:space="preserve">En accord avec la charte, </w:t>
      </w:r>
      <w:r w:rsidR="005064D0" w:rsidRPr="00AE5CF5">
        <w:rPr>
          <w:rFonts w:ascii="Times New Roman" w:hAnsi="Times New Roman"/>
          <w:sz w:val="24"/>
          <w:szCs w:val="24"/>
        </w:rPr>
        <w:t xml:space="preserve">les lycées passaient commande à Par Chemins pour réaliser des documents, et de nombreux </w:t>
      </w:r>
      <w:r w:rsidR="00A542AC" w:rsidRPr="00AE5CF5">
        <w:rPr>
          <w:rFonts w:ascii="Times New Roman" w:hAnsi="Times New Roman"/>
          <w:sz w:val="24"/>
          <w:szCs w:val="24"/>
        </w:rPr>
        <w:t>aller et retour</w:t>
      </w:r>
      <w:r w:rsidR="005064D0" w:rsidRPr="00AE5CF5">
        <w:rPr>
          <w:rFonts w:ascii="Times New Roman" w:hAnsi="Times New Roman"/>
          <w:sz w:val="24"/>
          <w:szCs w:val="24"/>
        </w:rPr>
        <w:t xml:space="preserve"> étaient nécessaires p</w:t>
      </w:r>
      <w:r w:rsidR="00A542AC" w:rsidRPr="00AE5CF5">
        <w:rPr>
          <w:rFonts w:ascii="Times New Roman" w:hAnsi="Times New Roman"/>
          <w:sz w:val="24"/>
          <w:szCs w:val="24"/>
        </w:rPr>
        <w:t>our arriver à la forme finale d’un ou de</w:t>
      </w:r>
      <w:r w:rsidR="005064D0" w:rsidRPr="00AE5CF5">
        <w:rPr>
          <w:rFonts w:ascii="Times New Roman" w:hAnsi="Times New Roman"/>
          <w:sz w:val="24"/>
          <w:szCs w:val="24"/>
        </w:rPr>
        <w:t xml:space="preserve"> doc</w:t>
      </w:r>
      <w:r w:rsidR="00A542AC" w:rsidRPr="00AE5CF5">
        <w:rPr>
          <w:rFonts w:ascii="Times New Roman" w:hAnsi="Times New Roman"/>
          <w:sz w:val="24"/>
          <w:szCs w:val="24"/>
        </w:rPr>
        <w:t>ument(s)</w:t>
      </w:r>
      <w:r w:rsidR="005064D0" w:rsidRPr="00AE5CF5">
        <w:rPr>
          <w:rFonts w:ascii="Times New Roman" w:hAnsi="Times New Roman"/>
          <w:sz w:val="24"/>
          <w:szCs w:val="24"/>
        </w:rPr>
        <w:t>, validée par l’ensemble des participants.</w:t>
      </w:r>
      <w:r w:rsidR="00A542AC" w:rsidRPr="00AE5CF5">
        <w:rPr>
          <w:rFonts w:ascii="Times New Roman" w:hAnsi="Times New Roman"/>
          <w:sz w:val="24"/>
          <w:szCs w:val="24"/>
        </w:rPr>
        <w:t xml:space="preserve"> </w:t>
      </w:r>
      <w:r w:rsidR="005064D0" w:rsidRPr="00AE5CF5">
        <w:rPr>
          <w:rFonts w:ascii="Times New Roman" w:hAnsi="Times New Roman"/>
          <w:sz w:val="24"/>
          <w:szCs w:val="24"/>
        </w:rPr>
        <w:t>L</w:t>
      </w:r>
      <w:r w:rsidR="005B2023" w:rsidRPr="00AE5CF5">
        <w:rPr>
          <w:rFonts w:ascii="Times New Roman" w:hAnsi="Times New Roman"/>
          <w:sz w:val="24"/>
          <w:szCs w:val="24"/>
        </w:rPr>
        <w:t>es documents de communi</w:t>
      </w:r>
      <w:r w:rsidR="00A94E4B" w:rsidRPr="00AE5CF5">
        <w:rPr>
          <w:rFonts w:ascii="Times New Roman" w:hAnsi="Times New Roman"/>
          <w:sz w:val="24"/>
          <w:szCs w:val="24"/>
        </w:rPr>
        <w:t>cation que Par Chemins réalisai</w:t>
      </w:r>
      <w:r w:rsidR="00B243E6" w:rsidRPr="00AE5CF5">
        <w:rPr>
          <w:rFonts w:ascii="Times New Roman" w:hAnsi="Times New Roman"/>
          <w:sz w:val="24"/>
          <w:szCs w:val="24"/>
        </w:rPr>
        <w:t>t</w:t>
      </w:r>
      <w:r w:rsidR="00A94E4B" w:rsidRPr="00AE5CF5">
        <w:rPr>
          <w:rFonts w:ascii="Times New Roman" w:hAnsi="Times New Roman"/>
          <w:sz w:val="24"/>
          <w:szCs w:val="24"/>
        </w:rPr>
        <w:t xml:space="preserve"> devai</w:t>
      </w:r>
      <w:r w:rsidR="005B2023" w:rsidRPr="00AE5CF5">
        <w:rPr>
          <w:rFonts w:ascii="Times New Roman" w:hAnsi="Times New Roman"/>
          <w:sz w:val="24"/>
          <w:szCs w:val="24"/>
        </w:rPr>
        <w:t>t faire l’objet d’un con</w:t>
      </w:r>
      <w:r w:rsidR="00352E70" w:rsidRPr="00AE5CF5">
        <w:rPr>
          <w:rFonts w:ascii="Times New Roman" w:hAnsi="Times New Roman"/>
          <w:sz w:val="24"/>
          <w:szCs w:val="24"/>
        </w:rPr>
        <w:t>sensus au sein du groupe</w:t>
      </w:r>
      <w:r w:rsidRPr="00AE5CF5">
        <w:rPr>
          <w:rFonts w:ascii="Times New Roman" w:hAnsi="Times New Roman"/>
          <w:sz w:val="24"/>
          <w:szCs w:val="24"/>
        </w:rPr>
        <w:t xml:space="preserve"> pilote, </w:t>
      </w:r>
      <w:r w:rsidR="00A94E4B" w:rsidRPr="00AE5CF5">
        <w:rPr>
          <w:rFonts w:ascii="Times New Roman" w:hAnsi="Times New Roman"/>
          <w:sz w:val="24"/>
          <w:szCs w:val="24"/>
        </w:rPr>
        <w:t xml:space="preserve">ce qui rajoutait un facteur temps nécessaire à prendre en compte…  . </w:t>
      </w:r>
    </w:p>
    <w:p w:rsidR="00A94E4B" w:rsidRPr="00AE5CF5" w:rsidRDefault="00A94E4B" w:rsidP="005064D0">
      <w:pPr>
        <w:spacing w:after="0"/>
        <w:jc w:val="both"/>
        <w:rPr>
          <w:rFonts w:ascii="Times New Roman" w:hAnsi="Times New Roman"/>
          <w:sz w:val="24"/>
          <w:szCs w:val="24"/>
        </w:rPr>
      </w:pPr>
      <w:r w:rsidRPr="00AE5CF5">
        <w:rPr>
          <w:rFonts w:ascii="Times New Roman" w:hAnsi="Times New Roman"/>
          <w:sz w:val="24"/>
          <w:szCs w:val="24"/>
        </w:rPr>
        <w:t>Ex : pour un courrier, il a fallu attendre la 5</w:t>
      </w:r>
      <w:r w:rsidRPr="00AE5CF5">
        <w:rPr>
          <w:rFonts w:ascii="Times New Roman" w:hAnsi="Times New Roman"/>
          <w:sz w:val="24"/>
          <w:szCs w:val="24"/>
          <w:vertAlign w:val="superscript"/>
        </w:rPr>
        <w:t>ème</w:t>
      </w:r>
      <w:r w:rsidRPr="00AE5CF5">
        <w:rPr>
          <w:rFonts w:ascii="Times New Roman" w:hAnsi="Times New Roman"/>
          <w:sz w:val="24"/>
          <w:szCs w:val="24"/>
        </w:rPr>
        <w:t xml:space="preserve"> version pour permettre au document d’être approprié par chacun, le bandeau a été validé au bout de la 6</w:t>
      </w:r>
      <w:r w:rsidRPr="00AE5CF5">
        <w:rPr>
          <w:rFonts w:ascii="Times New Roman" w:hAnsi="Times New Roman"/>
          <w:sz w:val="24"/>
          <w:szCs w:val="24"/>
          <w:vertAlign w:val="superscript"/>
        </w:rPr>
        <w:t>ème</w:t>
      </w:r>
      <w:r w:rsidR="00105938" w:rsidRPr="00AE5CF5">
        <w:rPr>
          <w:rFonts w:ascii="Times New Roman" w:hAnsi="Times New Roman"/>
          <w:sz w:val="24"/>
          <w:szCs w:val="24"/>
        </w:rPr>
        <w:t xml:space="preserve"> version, le questionnaire</w:t>
      </w:r>
      <w:r w:rsidR="00586513" w:rsidRPr="00AE5CF5">
        <w:rPr>
          <w:rFonts w:ascii="Times New Roman" w:hAnsi="Times New Roman"/>
          <w:sz w:val="24"/>
          <w:szCs w:val="24"/>
        </w:rPr>
        <w:t xml:space="preserve"> </w:t>
      </w:r>
      <w:r w:rsidRPr="00AE5CF5">
        <w:rPr>
          <w:rFonts w:ascii="Times New Roman" w:hAnsi="Times New Roman"/>
          <w:sz w:val="24"/>
          <w:szCs w:val="24"/>
        </w:rPr>
        <w:t>a subi 4 transformations avant d’être envoyé aux familles…</w:t>
      </w:r>
    </w:p>
    <w:p w:rsidR="00340B26" w:rsidRPr="00AE5CF5" w:rsidRDefault="00340B26" w:rsidP="005B2023">
      <w:pPr>
        <w:spacing w:after="0"/>
        <w:jc w:val="both"/>
        <w:rPr>
          <w:rFonts w:ascii="Times New Roman" w:hAnsi="Times New Roman"/>
          <w:sz w:val="24"/>
          <w:szCs w:val="24"/>
        </w:rPr>
      </w:pPr>
    </w:p>
    <w:p w:rsidR="005B2023" w:rsidRPr="00AE5CF5" w:rsidRDefault="005B2023" w:rsidP="005B2023">
      <w:pPr>
        <w:spacing w:after="0"/>
        <w:jc w:val="both"/>
        <w:rPr>
          <w:rFonts w:ascii="Times New Roman" w:hAnsi="Times New Roman"/>
          <w:sz w:val="24"/>
          <w:szCs w:val="24"/>
        </w:rPr>
      </w:pPr>
      <w:r w:rsidRPr="00AE5CF5">
        <w:rPr>
          <w:rFonts w:ascii="Times New Roman" w:hAnsi="Times New Roman"/>
          <w:sz w:val="24"/>
          <w:szCs w:val="24"/>
        </w:rPr>
        <w:t>Cette « charte de fonctionnement » était la g</w:t>
      </w:r>
      <w:r w:rsidR="00340B26" w:rsidRPr="00AE5CF5">
        <w:rPr>
          <w:rFonts w:ascii="Times New Roman" w:hAnsi="Times New Roman"/>
          <w:sz w:val="24"/>
          <w:szCs w:val="24"/>
        </w:rPr>
        <w:t>arante de l’exercice de la démo</w:t>
      </w:r>
      <w:r w:rsidRPr="00AE5CF5">
        <w:rPr>
          <w:rFonts w:ascii="Times New Roman" w:hAnsi="Times New Roman"/>
          <w:sz w:val="24"/>
          <w:szCs w:val="24"/>
        </w:rPr>
        <w:t>cratie</w:t>
      </w:r>
      <w:r w:rsidR="00A542AC" w:rsidRPr="00AE5CF5">
        <w:rPr>
          <w:rFonts w:ascii="Times New Roman" w:hAnsi="Times New Roman"/>
          <w:sz w:val="24"/>
          <w:szCs w:val="24"/>
        </w:rPr>
        <w:t xml:space="preserve"> et de la coopération</w:t>
      </w:r>
      <w:r w:rsidRPr="00AE5CF5">
        <w:rPr>
          <w:rFonts w:ascii="Times New Roman" w:hAnsi="Times New Roman"/>
          <w:sz w:val="24"/>
          <w:szCs w:val="24"/>
        </w:rPr>
        <w:t xml:space="preserve"> dans le fonctionnement de Coup de P</w:t>
      </w:r>
      <w:r w:rsidR="00340B26" w:rsidRPr="00AE5CF5">
        <w:rPr>
          <w:rFonts w:ascii="Times New Roman" w:hAnsi="Times New Roman"/>
          <w:sz w:val="24"/>
          <w:szCs w:val="24"/>
        </w:rPr>
        <w:t>ouce. Si nous prenions les déci</w:t>
      </w:r>
      <w:r w:rsidRPr="00AE5CF5">
        <w:rPr>
          <w:rFonts w:ascii="Times New Roman" w:hAnsi="Times New Roman"/>
          <w:sz w:val="24"/>
          <w:szCs w:val="24"/>
        </w:rPr>
        <w:t xml:space="preserve">sions à la </w:t>
      </w:r>
      <w:r w:rsidRPr="00AE5CF5">
        <w:rPr>
          <w:rFonts w:ascii="Times New Roman" w:hAnsi="Times New Roman"/>
          <w:sz w:val="24"/>
          <w:szCs w:val="24"/>
        </w:rPr>
        <w:lastRenderedPageBreak/>
        <w:t>majorité, nous nous exposions au risque d’exercice de la pensée dominante qui n’aurait donné que peu de place aux familles.</w:t>
      </w:r>
    </w:p>
    <w:p w:rsidR="00A542AC" w:rsidRPr="00AE5CF5" w:rsidRDefault="00A542AC" w:rsidP="00340B26">
      <w:pPr>
        <w:spacing w:after="0"/>
        <w:jc w:val="both"/>
        <w:rPr>
          <w:rFonts w:ascii="Times New Roman" w:hAnsi="Times New Roman"/>
          <w:sz w:val="24"/>
          <w:szCs w:val="24"/>
        </w:rPr>
      </w:pPr>
    </w:p>
    <w:p w:rsidR="00B243E6" w:rsidRPr="00AE5CF5" w:rsidRDefault="00586513" w:rsidP="00340B26">
      <w:pPr>
        <w:spacing w:after="0"/>
        <w:jc w:val="both"/>
        <w:rPr>
          <w:rFonts w:ascii="Times New Roman" w:hAnsi="Times New Roman"/>
          <w:sz w:val="24"/>
          <w:szCs w:val="24"/>
        </w:rPr>
      </w:pPr>
      <w:r w:rsidRPr="00AE5CF5">
        <w:rPr>
          <w:rFonts w:ascii="Times New Roman" w:hAnsi="Times New Roman"/>
          <w:sz w:val="24"/>
          <w:szCs w:val="24"/>
        </w:rPr>
        <w:t xml:space="preserve">Et puis… </w:t>
      </w:r>
      <w:r w:rsidR="00D87CB8" w:rsidRPr="00AE5CF5">
        <w:rPr>
          <w:rFonts w:ascii="Times New Roman" w:hAnsi="Times New Roman"/>
          <w:sz w:val="24"/>
          <w:szCs w:val="24"/>
        </w:rPr>
        <w:t>On a</w:t>
      </w:r>
      <w:r w:rsidRPr="00AE5CF5">
        <w:rPr>
          <w:rFonts w:ascii="Times New Roman" w:hAnsi="Times New Roman"/>
          <w:sz w:val="24"/>
          <w:szCs w:val="24"/>
        </w:rPr>
        <w:t xml:space="preserve"> </w:t>
      </w:r>
      <w:r w:rsidR="00D87CB8" w:rsidRPr="00AE5CF5">
        <w:rPr>
          <w:rFonts w:ascii="Times New Roman" w:hAnsi="Times New Roman"/>
          <w:sz w:val="24"/>
          <w:szCs w:val="24"/>
        </w:rPr>
        <w:t>commencé à écrire</w:t>
      </w:r>
    </w:p>
    <w:p w:rsidR="00A03C0A" w:rsidRPr="00AE5CF5" w:rsidRDefault="00C26961" w:rsidP="00340B26">
      <w:pPr>
        <w:spacing w:after="0"/>
        <w:jc w:val="both"/>
        <w:rPr>
          <w:rFonts w:ascii="Times New Roman" w:hAnsi="Times New Roman"/>
          <w:sz w:val="24"/>
          <w:szCs w:val="24"/>
        </w:rPr>
      </w:pPr>
      <w:r w:rsidRPr="00AE5CF5">
        <w:rPr>
          <w:rFonts w:ascii="Times New Roman" w:hAnsi="Times New Roman"/>
          <w:sz w:val="24"/>
          <w:szCs w:val="24"/>
        </w:rPr>
        <w:t xml:space="preserve">Très vite, conscients de la force de cette action, </w:t>
      </w:r>
      <w:r w:rsidR="00A03C0A" w:rsidRPr="00AE5CF5">
        <w:rPr>
          <w:rFonts w:ascii="Times New Roman" w:hAnsi="Times New Roman"/>
          <w:sz w:val="24"/>
          <w:szCs w:val="24"/>
        </w:rPr>
        <w:t xml:space="preserve">nous avons ressenti le besoin d’être accompagnés par un chercheur pour nous aider à théoriser, analyser, </w:t>
      </w:r>
      <w:r w:rsidRPr="00AE5CF5">
        <w:rPr>
          <w:rFonts w:ascii="Times New Roman" w:hAnsi="Times New Roman"/>
          <w:sz w:val="24"/>
          <w:szCs w:val="24"/>
        </w:rPr>
        <w:t>formaliser l’expérience.</w:t>
      </w:r>
    </w:p>
    <w:p w:rsidR="00105938" w:rsidRPr="00AE5CF5" w:rsidRDefault="00105938" w:rsidP="00340B26">
      <w:pPr>
        <w:spacing w:after="0"/>
        <w:jc w:val="both"/>
        <w:rPr>
          <w:rFonts w:ascii="Times New Roman" w:hAnsi="Times New Roman"/>
          <w:sz w:val="24"/>
          <w:szCs w:val="24"/>
        </w:rPr>
      </w:pPr>
    </w:p>
    <w:p w:rsidR="002F5A47" w:rsidRPr="00AE5CF5" w:rsidRDefault="002F5A47" w:rsidP="00A542AC">
      <w:pPr>
        <w:spacing w:after="0"/>
        <w:rPr>
          <w:rFonts w:ascii="Times New Roman" w:hAnsi="Times New Roman"/>
          <w:sz w:val="24"/>
          <w:szCs w:val="24"/>
        </w:rPr>
      </w:pPr>
      <w:bookmarkStart w:id="0" w:name="_GoBack"/>
      <w:bookmarkEnd w:id="0"/>
      <w:r w:rsidRPr="00AE5CF5">
        <w:rPr>
          <w:rFonts w:ascii="Times New Roman" w:hAnsi="Times New Roman"/>
          <w:b/>
          <w:sz w:val="24"/>
          <w:szCs w:val="24"/>
        </w:rPr>
        <w:t>Une recherche action</w:t>
      </w:r>
      <w:r w:rsidR="002D178B" w:rsidRPr="00F74B7C">
        <w:rPr>
          <w:rStyle w:val="Appelnotedebasdep"/>
          <w:rFonts w:ascii="Times New Roman" w:hAnsi="Times New Roman"/>
          <w:b/>
          <w:sz w:val="20"/>
          <w:szCs w:val="20"/>
        </w:rPr>
        <w:footnoteReference w:id="3"/>
      </w:r>
    </w:p>
    <w:p w:rsidR="00840224" w:rsidRPr="00AE5CF5" w:rsidRDefault="00840224" w:rsidP="002F5A47">
      <w:pPr>
        <w:spacing w:after="0"/>
        <w:jc w:val="both"/>
        <w:rPr>
          <w:rFonts w:ascii="Times New Roman" w:hAnsi="Times New Roman"/>
          <w:sz w:val="24"/>
          <w:szCs w:val="24"/>
        </w:rPr>
      </w:pPr>
    </w:p>
    <w:p w:rsidR="003A2D3A" w:rsidRPr="00AE5CF5" w:rsidRDefault="00A542AC" w:rsidP="002D178B">
      <w:pPr>
        <w:spacing w:after="0"/>
        <w:jc w:val="both"/>
        <w:rPr>
          <w:rFonts w:ascii="Times New Roman" w:hAnsi="Times New Roman"/>
          <w:i/>
          <w:sz w:val="24"/>
          <w:szCs w:val="24"/>
        </w:rPr>
      </w:pPr>
      <w:r w:rsidRPr="00AE5CF5">
        <w:rPr>
          <w:rFonts w:ascii="Times New Roman" w:hAnsi="Times New Roman"/>
          <w:sz w:val="24"/>
          <w:szCs w:val="24"/>
        </w:rPr>
        <w:t>Il fut donc demandé à Hugues Lenoir de s’associer à ce projet afin qu’un rapport soit rédigé pour valoriser les résultats de l’action.</w:t>
      </w:r>
      <w:r w:rsidRPr="00AE5CF5">
        <w:rPr>
          <w:rFonts w:ascii="Times New Roman" w:hAnsi="Times New Roman"/>
          <w:i/>
          <w:sz w:val="24"/>
          <w:szCs w:val="24"/>
        </w:rPr>
        <w:t xml:space="preserve"> </w:t>
      </w:r>
      <w:r w:rsidR="00F74B7C">
        <w:rPr>
          <w:rFonts w:ascii="Times New Roman" w:hAnsi="Times New Roman"/>
          <w:sz w:val="24"/>
          <w:szCs w:val="24"/>
        </w:rPr>
        <w:t>L</w:t>
      </w:r>
      <w:r w:rsidRPr="00AE5CF5">
        <w:rPr>
          <w:rFonts w:ascii="Times New Roman" w:hAnsi="Times New Roman"/>
          <w:sz w:val="24"/>
          <w:szCs w:val="24"/>
        </w:rPr>
        <w:t xml:space="preserve">’ouvrage </w:t>
      </w:r>
      <w:r w:rsidRPr="00AE5CF5">
        <w:rPr>
          <w:rFonts w:ascii="Times New Roman" w:hAnsi="Times New Roman"/>
          <w:i/>
          <w:sz w:val="24"/>
          <w:szCs w:val="24"/>
        </w:rPr>
        <w:t>Coup de Pouce</w:t>
      </w:r>
      <w:r w:rsidRPr="00AE5CF5">
        <w:rPr>
          <w:rFonts w:ascii="Times New Roman" w:hAnsi="Times New Roman"/>
          <w:sz w:val="24"/>
          <w:szCs w:val="24"/>
        </w:rPr>
        <w:t xml:space="preserve">, </w:t>
      </w:r>
      <w:r w:rsidRPr="00AE5CF5">
        <w:rPr>
          <w:rFonts w:ascii="Times New Roman" w:hAnsi="Times New Roman"/>
          <w:i/>
          <w:sz w:val="24"/>
          <w:szCs w:val="24"/>
        </w:rPr>
        <w:t>une recherche-action coopérative</w:t>
      </w:r>
      <w:r w:rsidRPr="00AE5CF5">
        <w:rPr>
          <w:rFonts w:ascii="Times New Roman" w:hAnsi="Times New Roman"/>
          <w:sz w:val="24"/>
          <w:szCs w:val="24"/>
        </w:rPr>
        <w:t xml:space="preserve"> est l’aboutissement</w:t>
      </w:r>
      <w:r w:rsidR="002F5A47" w:rsidRPr="00AE5CF5">
        <w:rPr>
          <w:rFonts w:ascii="Times New Roman" w:hAnsi="Times New Roman"/>
          <w:sz w:val="24"/>
          <w:szCs w:val="24"/>
        </w:rPr>
        <w:t xml:space="preserve"> d’une recherche-action conduite entre juillet 2015 et juillet 2017 à Château-Chinon.</w:t>
      </w:r>
      <w:r w:rsidR="002D178B" w:rsidRPr="00AE5CF5">
        <w:rPr>
          <w:rFonts w:ascii="Times New Roman" w:hAnsi="Times New Roman"/>
          <w:i/>
          <w:sz w:val="24"/>
          <w:szCs w:val="24"/>
        </w:rPr>
        <w:t xml:space="preserve"> </w:t>
      </w:r>
      <w:r w:rsidR="002F5A47" w:rsidRPr="00AE5CF5">
        <w:rPr>
          <w:rFonts w:ascii="Times New Roman" w:hAnsi="Times New Roman"/>
          <w:sz w:val="24"/>
          <w:szCs w:val="24"/>
        </w:rPr>
        <w:t>Mais avant</w:t>
      </w:r>
      <w:r w:rsidR="002D178B" w:rsidRPr="00AE5CF5">
        <w:rPr>
          <w:rFonts w:ascii="Times New Roman" w:hAnsi="Times New Roman"/>
          <w:sz w:val="24"/>
          <w:szCs w:val="24"/>
        </w:rPr>
        <w:t xml:space="preserve"> de présenter la démarche de recherche</w:t>
      </w:r>
      <w:r w:rsidR="002F5A47" w:rsidRPr="00AE5CF5">
        <w:rPr>
          <w:rFonts w:ascii="Times New Roman" w:hAnsi="Times New Roman"/>
          <w:sz w:val="24"/>
          <w:szCs w:val="24"/>
        </w:rPr>
        <w:t>, il est essentiel de préciser que ce rapport est le fruit d’un travail collectif et qu’il a été produit sur un mode coopératif. Soulignons</w:t>
      </w:r>
      <w:r w:rsidR="002D178B" w:rsidRPr="00AE5CF5">
        <w:rPr>
          <w:rFonts w:ascii="Times New Roman" w:hAnsi="Times New Roman"/>
          <w:sz w:val="24"/>
          <w:szCs w:val="24"/>
        </w:rPr>
        <w:t xml:space="preserve"> aussi</w:t>
      </w:r>
      <w:r w:rsidR="002F5A47" w:rsidRPr="00AE5CF5">
        <w:rPr>
          <w:rFonts w:ascii="Times New Roman" w:hAnsi="Times New Roman"/>
          <w:sz w:val="24"/>
          <w:szCs w:val="24"/>
        </w:rPr>
        <w:t xml:space="preserve"> dès à présent que l’atelier </w:t>
      </w:r>
      <w:r w:rsidR="002F5A47" w:rsidRPr="00F74B7C">
        <w:rPr>
          <w:rFonts w:ascii="Times New Roman" w:hAnsi="Times New Roman"/>
          <w:i/>
          <w:sz w:val="24"/>
          <w:szCs w:val="24"/>
        </w:rPr>
        <w:t>Coup de Pouce</w:t>
      </w:r>
      <w:r w:rsidR="002F5A47" w:rsidRPr="00AE5CF5">
        <w:rPr>
          <w:rFonts w:ascii="Times New Roman" w:hAnsi="Times New Roman"/>
          <w:sz w:val="24"/>
          <w:szCs w:val="24"/>
        </w:rPr>
        <w:t xml:space="preserve"> et l’association Par Chemins se revendiquent de l’Education populaire dans sa tradition émancipatrice</w:t>
      </w:r>
      <w:r w:rsidR="002F5A47" w:rsidRPr="00AE5CF5">
        <w:rPr>
          <w:rFonts w:ascii="Times New Roman" w:hAnsi="Times New Roman"/>
          <w:b/>
          <w:bCs/>
          <w:sz w:val="24"/>
          <w:szCs w:val="24"/>
        </w:rPr>
        <w:t>,</w:t>
      </w:r>
      <w:r w:rsidR="002F5A47" w:rsidRPr="00AE5CF5">
        <w:rPr>
          <w:rFonts w:ascii="Times New Roman" w:hAnsi="Times New Roman"/>
          <w:sz w:val="24"/>
          <w:szCs w:val="24"/>
        </w:rPr>
        <w:t xml:space="preserve"> en d’autres termes qu’ils militent pour l’émancipation par le savoir. </w:t>
      </w:r>
    </w:p>
    <w:p w:rsidR="005C53DD" w:rsidRPr="00AE5CF5" w:rsidRDefault="005C53DD" w:rsidP="005C53DD">
      <w:pPr>
        <w:jc w:val="both"/>
        <w:rPr>
          <w:rFonts w:ascii="Times New Roman" w:hAnsi="Times New Roman"/>
          <w:sz w:val="24"/>
          <w:szCs w:val="24"/>
        </w:rPr>
      </w:pPr>
    </w:p>
    <w:p w:rsidR="003A2D3A" w:rsidRPr="00AE5CF5" w:rsidRDefault="003A2D3A" w:rsidP="002F5A47">
      <w:pPr>
        <w:spacing w:after="0"/>
        <w:jc w:val="both"/>
        <w:rPr>
          <w:rFonts w:ascii="Times New Roman" w:hAnsi="Times New Roman"/>
          <w:b/>
          <w:sz w:val="24"/>
          <w:szCs w:val="24"/>
        </w:rPr>
      </w:pPr>
    </w:p>
    <w:p w:rsidR="002F5A47" w:rsidRPr="00AE5CF5" w:rsidRDefault="002F5A47" w:rsidP="002F5A47">
      <w:pPr>
        <w:spacing w:after="0"/>
        <w:jc w:val="both"/>
        <w:rPr>
          <w:rFonts w:ascii="Times New Roman" w:hAnsi="Times New Roman"/>
          <w:b/>
          <w:sz w:val="24"/>
          <w:szCs w:val="24"/>
        </w:rPr>
      </w:pPr>
      <w:r w:rsidRPr="00AE5CF5">
        <w:rPr>
          <w:rFonts w:ascii="Times New Roman" w:hAnsi="Times New Roman"/>
          <w:b/>
          <w:sz w:val="24"/>
          <w:szCs w:val="24"/>
        </w:rPr>
        <w:t>Définition</w:t>
      </w:r>
      <w:r w:rsidR="005F57A2" w:rsidRPr="00AE5CF5">
        <w:rPr>
          <w:rFonts w:ascii="Times New Roman" w:hAnsi="Times New Roman"/>
          <w:b/>
          <w:sz w:val="24"/>
          <w:szCs w:val="24"/>
        </w:rPr>
        <w:t xml:space="preserve"> de la recherche-action</w:t>
      </w:r>
      <w:r w:rsidRPr="00AE5CF5">
        <w:rPr>
          <w:rFonts w:ascii="Times New Roman" w:hAnsi="Times New Roman"/>
          <w:b/>
          <w:sz w:val="24"/>
          <w:szCs w:val="24"/>
        </w:rPr>
        <w:t> :</w:t>
      </w:r>
    </w:p>
    <w:p w:rsidR="002F5A47" w:rsidRPr="00AE5CF5" w:rsidRDefault="002F5A47" w:rsidP="002F5A47">
      <w:pPr>
        <w:spacing w:after="0"/>
        <w:jc w:val="both"/>
        <w:rPr>
          <w:rFonts w:ascii="Times New Roman" w:hAnsi="Times New Roman"/>
          <w:sz w:val="24"/>
          <w:szCs w:val="24"/>
        </w:rPr>
      </w:pPr>
    </w:p>
    <w:p w:rsidR="005F57A2" w:rsidRPr="00AE5CF5" w:rsidRDefault="002F5A47" w:rsidP="005C0492">
      <w:pPr>
        <w:jc w:val="both"/>
        <w:rPr>
          <w:rFonts w:ascii="Times New Roman" w:hAnsi="Times New Roman"/>
          <w:sz w:val="24"/>
          <w:szCs w:val="24"/>
        </w:rPr>
      </w:pPr>
      <w:r w:rsidRPr="00AE5CF5">
        <w:rPr>
          <w:rFonts w:ascii="Times New Roman" w:hAnsi="Times New Roman"/>
          <w:sz w:val="24"/>
          <w:szCs w:val="24"/>
        </w:rPr>
        <w:t>Sans prétendre tenir un propos exhaustif sur la recherche-action coopérative, il convient de préciser ce que nous entendons par là</w:t>
      </w:r>
      <w:r w:rsidR="00EA300C" w:rsidRPr="00AE5CF5">
        <w:rPr>
          <w:rFonts w:ascii="Times New Roman" w:hAnsi="Times New Roman"/>
          <w:sz w:val="24"/>
          <w:szCs w:val="24"/>
        </w:rPr>
        <w:t xml:space="preserve"> et pourquoi nous avons choisi une telle démarche</w:t>
      </w:r>
      <w:r w:rsidRPr="00AE5CF5">
        <w:rPr>
          <w:rFonts w:ascii="Times New Roman" w:hAnsi="Times New Roman"/>
          <w:sz w:val="24"/>
          <w:szCs w:val="24"/>
        </w:rPr>
        <w:t xml:space="preserve">. </w:t>
      </w:r>
      <w:r w:rsidR="005C0492" w:rsidRPr="00AE5CF5">
        <w:rPr>
          <w:rFonts w:ascii="Times New Roman" w:hAnsi="Times New Roman"/>
          <w:sz w:val="24"/>
          <w:szCs w:val="24"/>
        </w:rPr>
        <w:t xml:space="preserve">Pour René Barbier et nous à sa suite : </w:t>
      </w:r>
      <w:r w:rsidR="005F57A2" w:rsidRPr="00AE5CF5">
        <w:rPr>
          <w:rFonts w:ascii="Times New Roman" w:hAnsi="Times New Roman"/>
          <w:sz w:val="24"/>
          <w:szCs w:val="24"/>
        </w:rPr>
        <w:t>il s’agit</w:t>
      </w:r>
      <w:r w:rsidR="005C0492" w:rsidRPr="00AE5CF5">
        <w:rPr>
          <w:rFonts w:ascii="Times New Roman" w:hAnsi="Times New Roman"/>
          <w:sz w:val="24"/>
          <w:szCs w:val="24"/>
        </w:rPr>
        <w:t xml:space="preserve"> « de recherches dans lesquelles il y a une action délibérée de transformation de la réalité ; recherche ayant un double objectif : transformation de la réalité et produire des connaissances concernant ces transformations »</w:t>
      </w:r>
      <w:r w:rsidR="005F57A2" w:rsidRPr="00F74B7C">
        <w:rPr>
          <w:rStyle w:val="Appelnotedebasdep"/>
          <w:rFonts w:ascii="Times New Roman" w:hAnsi="Times New Roman"/>
          <w:sz w:val="20"/>
          <w:szCs w:val="20"/>
        </w:rPr>
        <w:footnoteReference w:id="4"/>
      </w:r>
      <w:r w:rsidR="005C0492" w:rsidRPr="00AE5CF5">
        <w:rPr>
          <w:rStyle w:val="Appelnotedebasdep1"/>
          <w:rFonts w:ascii="Times New Roman" w:hAnsi="Times New Roman"/>
          <w:sz w:val="24"/>
          <w:szCs w:val="24"/>
          <w:vertAlign w:val="baseline"/>
        </w:rPr>
        <w:t>.</w:t>
      </w:r>
      <w:r w:rsidR="002D178B" w:rsidRPr="00AE5CF5">
        <w:rPr>
          <w:rStyle w:val="Appelnotedebasdep1"/>
          <w:rFonts w:ascii="Times New Roman" w:hAnsi="Times New Roman"/>
          <w:sz w:val="24"/>
          <w:szCs w:val="24"/>
          <w:vertAlign w:val="baseline"/>
        </w:rPr>
        <w:t xml:space="preserve"> </w:t>
      </w:r>
      <w:r w:rsidR="005F57A2" w:rsidRPr="00AE5CF5">
        <w:rPr>
          <w:rStyle w:val="Appelnotedebasdep1"/>
          <w:rFonts w:ascii="Times New Roman" w:hAnsi="Times New Roman"/>
          <w:sz w:val="24"/>
          <w:szCs w:val="24"/>
          <w:vertAlign w:val="baseline"/>
        </w:rPr>
        <w:t>Ici l’école, les parents et les dysfonctionnements communicationnels</w:t>
      </w:r>
    </w:p>
    <w:p w:rsidR="005C0492" w:rsidRPr="00AE5CF5" w:rsidRDefault="005C0492" w:rsidP="005C0492">
      <w:pPr>
        <w:jc w:val="both"/>
        <w:rPr>
          <w:rFonts w:ascii="Times New Roman" w:hAnsi="Times New Roman"/>
          <w:sz w:val="24"/>
          <w:szCs w:val="24"/>
        </w:rPr>
      </w:pPr>
      <w:r w:rsidRPr="00AE5CF5">
        <w:rPr>
          <w:rFonts w:ascii="Times New Roman" w:hAnsi="Times New Roman"/>
          <w:sz w:val="24"/>
          <w:szCs w:val="24"/>
        </w:rPr>
        <w:t xml:space="preserve"> Quant à  Michel Liu, il  précise que sur le</w:t>
      </w:r>
      <w:r w:rsidRPr="00AE5CF5">
        <w:rPr>
          <w:rFonts w:ascii="Times New Roman" w:hAnsi="Times New Roman"/>
          <w:b/>
          <w:bCs/>
          <w:i/>
          <w:iCs/>
          <w:sz w:val="24"/>
          <w:szCs w:val="24"/>
        </w:rPr>
        <w:t xml:space="preserve"> </w:t>
      </w:r>
      <w:r w:rsidRPr="00AE5CF5">
        <w:rPr>
          <w:rFonts w:ascii="Times New Roman" w:hAnsi="Times New Roman"/>
          <w:bCs/>
          <w:iCs/>
          <w:sz w:val="24"/>
          <w:szCs w:val="24"/>
        </w:rPr>
        <w:t xml:space="preserve">plan méthodologique, </w:t>
      </w:r>
      <w:r w:rsidRPr="00AE5CF5">
        <w:rPr>
          <w:rFonts w:ascii="Times New Roman" w:hAnsi="Times New Roman"/>
          <w:sz w:val="24"/>
          <w:szCs w:val="24"/>
        </w:rPr>
        <w:t>la recherche</w:t>
      </w:r>
      <w:r w:rsidR="00EA300C" w:rsidRPr="00AE5CF5">
        <w:rPr>
          <w:rFonts w:ascii="Times New Roman" w:hAnsi="Times New Roman"/>
          <w:sz w:val="24"/>
          <w:szCs w:val="24"/>
        </w:rPr>
        <w:t>-</w:t>
      </w:r>
      <w:r w:rsidRPr="00AE5CF5">
        <w:rPr>
          <w:rFonts w:ascii="Times New Roman" w:hAnsi="Times New Roman"/>
          <w:sz w:val="24"/>
          <w:szCs w:val="24"/>
        </w:rPr>
        <w:t>action est « à la fois une méthode de recherche fondamentale, une démarche participative de changement et une voie de remise en cause radicale d’une institution et de ses membres »</w:t>
      </w:r>
      <w:r w:rsidR="00EA300C" w:rsidRPr="00F74B7C">
        <w:rPr>
          <w:rStyle w:val="Appelnotedebasdep"/>
          <w:rFonts w:ascii="Times New Roman" w:hAnsi="Times New Roman"/>
          <w:sz w:val="20"/>
          <w:szCs w:val="20"/>
        </w:rPr>
        <w:footnoteReference w:id="5"/>
      </w:r>
      <w:r w:rsidRPr="00AE5CF5">
        <w:rPr>
          <w:rStyle w:val="Appelnotedebasdep1"/>
          <w:rFonts w:ascii="Times New Roman" w:hAnsi="Times New Roman"/>
          <w:sz w:val="24"/>
          <w:szCs w:val="24"/>
        </w:rPr>
        <w:t xml:space="preserve"> </w:t>
      </w:r>
      <w:r w:rsidRPr="00AE5CF5">
        <w:rPr>
          <w:rFonts w:ascii="Times New Roman" w:hAnsi="Times New Roman"/>
          <w:sz w:val="24"/>
          <w:szCs w:val="24"/>
        </w:rPr>
        <w:t xml:space="preserve"> au sens où elle engage des processus de transformation des acteurs et des structures.</w:t>
      </w:r>
      <w:r w:rsidR="002D178B" w:rsidRPr="00AE5CF5">
        <w:rPr>
          <w:rFonts w:ascii="Times New Roman" w:hAnsi="Times New Roman"/>
          <w:sz w:val="24"/>
          <w:szCs w:val="24"/>
        </w:rPr>
        <w:t xml:space="preserve"> </w:t>
      </w:r>
      <w:r w:rsidRPr="00AE5CF5">
        <w:rPr>
          <w:rFonts w:ascii="Times New Roman" w:hAnsi="Times New Roman"/>
          <w:sz w:val="24"/>
          <w:szCs w:val="24"/>
        </w:rPr>
        <w:t>En l’espèce la communication et les rapports de pouvoir qu’elle induit</w:t>
      </w:r>
      <w:r w:rsidR="00AC60F3" w:rsidRPr="00AE5CF5">
        <w:rPr>
          <w:rFonts w:ascii="Times New Roman" w:hAnsi="Times New Roman"/>
          <w:sz w:val="24"/>
          <w:szCs w:val="24"/>
        </w:rPr>
        <w:t xml:space="preserve"> entre l’école et les parents en situation</w:t>
      </w:r>
      <w:r w:rsidR="00EA300C" w:rsidRPr="00AE5CF5">
        <w:rPr>
          <w:rFonts w:ascii="Times New Roman" w:hAnsi="Times New Roman"/>
          <w:sz w:val="24"/>
          <w:szCs w:val="24"/>
        </w:rPr>
        <w:t>s</w:t>
      </w:r>
      <w:r w:rsidR="00AC60F3" w:rsidRPr="00AE5CF5">
        <w:rPr>
          <w:rFonts w:ascii="Times New Roman" w:hAnsi="Times New Roman"/>
          <w:sz w:val="24"/>
          <w:szCs w:val="24"/>
        </w:rPr>
        <w:t xml:space="preserve"> d’illettrisme</w:t>
      </w:r>
      <w:r w:rsidR="002D178B" w:rsidRPr="00AE5CF5">
        <w:rPr>
          <w:rFonts w:ascii="Times New Roman" w:hAnsi="Times New Roman"/>
          <w:sz w:val="24"/>
          <w:szCs w:val="24"/>
        </w:rPr>
        <w:t xml:space="preserve">. </w:t>
      </w:r>
      <w:r w:rsidRPr="00AE5CF5">
        <w:rPr>
          <w:rFonts w:ascii="Times New Roman" w:hAnsi="Times New Roman"/>
          <w:sz w:val="24"/>
          <w:szCs w:val="24"/>
        </w:rPr>
        <w:t>Elle avait pour objectif un apprentissage métissé et réciproque par</w:t>
      </w:r>
      <w:r w:rsidR="00EA300C" w:rsidRPr="00AE5CF5">
        <w:rPr>
          <w:rFonts w:ascii="Times New Roman" w:hAnsi="Times New Roman"/>
          <w:sz w:val="24"/>
          <w:szCs w:val="24"/>
        </w:rPr>
        <w:t xml:space="preserve"> la mise en tension des visées de compréhension de l’action</w:t>
      </w:r>
      <w:r w:rsidRPr="00AE5CF5">
        <w:rPr>
          <w:rFonts w:ascii="Times New Roman" w:hAnsi="Times New Roman"/>
          <w:sz w:val="24"/>
          <w:szCs w:val="24"/>
        </w:rPr>
        <w:t> </w:t>
      </w:r>
      <w:r w:rsidR="00EA300C" w:rsidRPr="00AE5CF5">
        <w:rPr>
          <w:rFonts w:ascii="Times New Roman" w:hAnsi="Times New Roman"/>
          <w:sz w:val="24"/>
          <w:szCs w:val="24"/>
        </w:rPr>
        <w:t>en temps réel : la communication défaillante et la transformation d’action à venir : une autre communication parents/écoles</w:t>
      </w:r>
      <w:r w:rsidR="002D178B" w:rsidRPr="00AE5CF5">
        <w:rPr>
          <w:rFonts w:ascii="Times New Roman" w:hAnsi="Times New Roman"/>
          <w:sz w:val="24"/>
          <w:szCs w:val="24"/>
        </w:rPr>
        <w:t xml:space="preserve"> </w:t>
      </w:r>
      <w:r w:rsidRPr="00AE5CF5">
        <w:rPr>
          <w:rFonts w:ascii="Times New Roman" w:hAnsi="Times New Roman"/>
          <w:sz w:val="24"/>
          <w:szCs w:val="24"/>
        </w:rPr>
        <w:t>Elle se proposait donc de faciliter l’apprentissage de</w:t>
      </w:r>
      <w:r w:rsidR="005F57A2" w:rsidRPr="00AE5CF5">
        <w:rPr>
          <w:rFonts w:ascii="Times New Roman" w:hAnsi="Times New Roman"/>
          <w:sz w:val="24"/>
          <w:szCs w:val="24"/>
        </w:rPr>
        <w:t xml:space="preserve">s </w:t>
      </w:r>
      <w:r w:rsidRPr="00AE5CF5">
        <w:rPr>
          <w:rFonts w:ascii="Times New Roman" w:hAnsi="Times New Roman"/>
          <w:sz w:val="24"/>
          <w:szCs w:val="24"/>
        </w:rPr>
        <w:t>acteur</w:t>
      </w:r>
      <w:r w:rsidR="005F57A2" w:rsidRPr="00AE5CF5">
        <w:rPr>
          <w:rFonts w:ascii="Times New Roman" w:hAnsi="Times New Roman"/>
          <w:sz w:val="24"/>
          <w:szCs w:val="24"/>
        </w:rPr>
        <w:t>s</w:t>
      </w:r>
      <w:r w:rsidRPr="00AE5CF5">
        <w:rPr>
          <w:rFonts w:ascii="Times New Roman" w:hAnsi="Times New Roman"/>
          <w:sz w:val="24"/>
          <w:szCs w:val="24"/>
        </w:rPr>
        <w:t xml:space="preserve"> confronté</w:t>
      </w:r>
      <w:r w:rsidR="005F57A2" w:rsidRPr="00AE5CF5">
        <w:rPr>
          <w:rFonts w:ascii="Times New Roman" w:hAnsi="Times New Roman"/>
          <w:sz w:val="24"/>
          <w:szCs w:val="24"/>
        </w:rPr>
        <w:t>s</w:t>
      </w:r>
      <w:r w:rsidRPr="00AE5CF5">
        <w:rPr>
          <w:rFonts w:ascii="Times New Roman" w:hAnsi="Times New Roman"/>
          <w:sz w:val="24"/>
          <w:szCs w:val="24"/>
        </w:rPr>
        <w:t xml:space="preserve"> aux apports de la recherche (problématisation et conceptualisation) et un apprentissage du chercheur confronté à l’action (conceptualisation et formalisation). </w:t>
      </w:r>
    </w:p>
    <w:p w:rsidR="00AC60F3" w:rsidRPr="00AE5CF5" w:rsidRDefault="005C0492" w:rsidP="005C0492">
      <w:pPr>
        <w:jc w:val="both"/>
        <w:rPr>
          <w:rFonts w:ascii="Times New Roman" w:hAnsi="Times New Roman"/>
          <w:sz w:val="24"/>
          <w:szCs w:val="24"/>
        </w:rPr>
      </w:pPr>
      <w:r w:rsidRPr="00AE5CF5">
        <w:rPr>
          <w:rFonts w:ascii="Times New Roman" w:hAnsi="Times New Roman"/>
          <w:sz w:val="24"/>
          <w:szCs w:val="24"/>
        </w:rPr>
        <w:lastRenderedPageBreak/>
        <w:t xml:space="preserve"> Pour ce faire, il convenait de constituer un</w:t>
      </w:r>
      <w:r w:rsidR="00EA300C" w:rsidRPr="00AE5CF5">
        <w:rPr>
          <w:rFonts w:ascii="Times New Roman" w:hAnsi="Times New Roman"/>
          <w:sz w:val="24"/>
          <w:szCs w:val="24"/>
        </w:rPr>
        <w:t xml:space="preserve"> groupe où tous les membres étaient</w:t>
      </w:r>
      <w:r w:rsidRPr="00AE5CF5">
        <w:rPr>
          <w:rFonts w:ascii="Times New Roman" w:hAnsi="Times New Roman"/>
          <w:sz w:val="24"/>
          <w:szCs w:val="24"/>
        </w:rPr>
        <w:t xml:space="preserve"> chercheurs-acteurs. </w:t>
      </w:r>
      <w:r w:rsidR="00EA300C" w:rsidRPr="00AE5CF5">
        <w:rPr>
          <w:rFonts w:ascii="Times New Roman" w:hAnsi="Times New Roman"/>
          <w:sz w:val="24"/>
          <w:szCs w:val="24"/>
        </w:rPr>
        <w:t>L</w:t>
      </w:r>
      <w:r w:rsidRPr="00AE5CF5">
        <w:rPr>
          <w:rFonts w:ascii="Times New Roman" w:hAnsi="Times New Roman"/>
          <w:sz w:val="24"/>
          <w:szCs w:val="24"/>
        </w:rPr>
        <w:t>e rapport de recherche est donc une œuvre collective.</w:t>
      </w:r>
      <w:r w:rsidR="005F57A2" w:rsidRPr="00AE5CF5">
        <w:rPr>
          <w:rFonts w:ascii="Times New Roman" w:hAnsi="Times New Roman"/>
          <w:sz w:val="24"/>
          <w:szCs w:val="24"/>
        </w:rPr>
        <w:t> « I</w:t>
      </w:r>
      <w:r w:rsidRPr="00AE5CF5">
        <w:rPr>
          <w:rFonts w:ascii="Times New Roman" w:hAnsi="Times New Roman"/>
          <w:sz w:val="24"/>
          <w:szCs w:val="24"/>
        </w:rPr>
        <w:t>l y va (en effet) de la crédibilité de la recherche-action que l’écriture soit collective. Les écrits sont proposés à la lecture et à la discussion de tous</w:t>
      </w:r>
      <w:r w:rsidR="005F57A2" w:rsidRPr="00AE5CF5">
        <w:rPr>
          <w:rFonts w:ascii="Times New Roman" w:hAnsi="Times New Roman"/>
          <w:sz w:val="24"/>
          <w:szCs w:val="24"/>
        </w:rPr>
        <w:t> »</w:t>
      </w:r>
      <w:r w:rsidR="005F57A2" w:rsidRPr="00F74B7C">
        <w:rPr>
          <w:rStyle w:val="Appelnotedebasdep"/>
          <w:rFonts w:ascii="Times New Roman" w:hAnsi="Times New Roman"/>
          <w:sz w:val="20"/>
          <w:szCs w:val="20"/>
        </w:rPr>
        <w:footnoteReference w:id="6"/>
      </w:r>
      <w:r w:rsidRPr="00AE5CF5">
        <w:rPr>
          <w:rFonts w:ascii="Times New Roman" w:hAnsi="Times New Roman"/>
          <w:sz w:val="24"/>
          <w:szCs w:val="24"/>
        </w:rPr>
        <w:t>.</w:t>
      </w:r>
      <w:r w:rsidR="002D178B" w:rsidRPr="00AE5CF5">
        <w:rPr>
          <w:rFonts w:ascii="Times New Roman" w:hAnsi="Times New Roman"/>
          <w:sz w:val="24"/>
          <w:szCs w:val="24"/>
        </w:rPr>
        <w:t xml:space="preserve"> </w:t>
      </w:r>
      <w:r w:rsidR="00AC60F3" w:rsidRPr="00AE5CF5">
        <w:rPr>
          <w:rFonts w:ascii="Times New Roman" w:hAnsi="Times New Roman"/>
          <w:sz w:val="24"/>
          <w:szCs w:val="24"/>
        </w:rPr>
        <w:t>En bref, c’est partager le constat que l’action et la recherche associées permettent de comprendre, conceptualiser et valoriser les résultats produits. En d’autres termes,  cela autorise à réaffirmer l’égalité des acteurs et des savoirs ce qui est une autre manière de s’inscrire dans la lignée de l’Education populaire</w:t>
      </w:r>
    </w:p>
    <w:p w:rsidR="005F57A2" w:rsidRPr="00AE5CF5" w:rsidRDefault="005F57A2" w:rsidP="00AC60F3">
      <w:pPr>
        <w:spacing w:after="0"/>
        <w:jc w:val="both"/>
        <w:rPr>
          <w:rFonts w:ascii="Times New Roman" w:eastAsia="Times New Roman" w:hAnsi="Times New Roman"/>
          <w:b/>
          <w:sz w:val="24"/>
          <w:szCs w:val="24"/>
        </w:rPr>
      </w:pPr>
    </w:p>
    <w:p w:rsidR="002D178B" w:rsidRPr="00AE5CF5" w:rsidRDefault="00AC60F3" w:rsidP="002D178B">
      <w:pPr>
        <w:jc w:val="both"/>
        <w:rPr>
          <w:rFonts w:ascii="Times New Roman" w:eastAsia="Times New Roman" w:hAnsi="Times New Roman"/>
          <w:b/>
          <w:sz w:val="24"/>
          <w:szCs w:val="24"/>
        </w:rPr>
      </w:pPr>
      <w:r w:rsidRPr="00AE5CF5">
        <w:rPr>
          <w:rFonts w:ascii="Times New Roman" w:eastAsia="Times New Roman" w:hAnsi="Times New Roman"/>
          <w:b/>
          <w:sz w:val="24"/>
          <w:szCs w:val="24"/>
        </w:rPr>
        <w:t>Objectif de la recherche-action</w:t>
      </w:r>
    </w:p>
    <w:p w:rsidR="00AC60F3" w:rsidRPr="00AE5CF5" w:rsidRDefault="00AC60F3" w:rsidP="00AC60F3">
      <w:pPr>
        <w:jc w:val="both"/>
        <w:rPr>
          <w:rFonts w:ascii="Times New Roman" w:hAnsi="Times New Roman"/>
          <w:i/>
          <w:sz w:val="24"/>
          <w:szCs w:val="24"/>
        </w:rPr>
      </w:pPr>
      <w:r w:rsidRPr="00AE5CF5">
        <w:rPr>
          <w:rFonts w:ascii="Times New Roman" w:hAnsi="Times New Roman"/>
          <w:sz w:val="24"/>
          <w:szCs w:val="24"/>
        </w:rPr>
        <w:t xml:space="preserve">Les objectifs de cette recherche-action </w:t>
      </w:r>
      <w:r w:rsidR="00EA300C" w:rsidRPr="00AE5CF5">
        <w:rPr>
          <w:rFonts w:ascii="Times New Roman" w:hAnsi="Times New Roman"/>
          <w:sz w:val="24"/>
          <w:szCs w:val="24"/>
        </w:rPr>
        <w:t>étaient</w:t>
      </w:r>
      <w:r w:rsidRPr="00AE5CF5">
        <w:rPr>
          <w:rFonts w:ascii="Times New Roman" w:hAnsi="Times New Roman"/>
          <w:sz w:val="24"/>
          <w:szCs w:val="24"/>
        </w:rPr>
        <w:t xml:space="preserve"> multiples mais en premier lieu elle visait par l’action et la réflexion à permettre aux familles de prendre leur place au sein de l’école en tant que parents d’élève(s) et à mieux accompagner les élèves dans leur scolarité. En d’autres termes, aider les familles à mieux comprendre l’école et aider l’école à mieux comprendre les familles à partir d’outils et de matériaux élaborés au sein des ateliers</w:t>
      </w:r>
      <w:r w:rsidR="00EA300C" w:rsidRPr="00AE5CF5">
        <w:rPr>
          <w:rFonts w:ascii="Times New Roman" w:hAnsi="Times New Roman"/>
          <w:sz w:val="24"/>
          <w:szCs w:val="24"/>
        </w:rPr>
        <w:t xml:space="preserve"> </w:t>
      </w:r>
      <w:r w:rsidR="00EA300C" w:rsidRPr="00AE5CF5">
        <w:rPr>
          <w:rFonts w:ascii="Times New Roman" w:hAnsi="Times New Roman"/>
          <w:i/>
          <w:sz w:val="24"/>
          <w:szCs w:val="24"/>
        </w:rPr>
        <w:t>Coup de pouce</w:t>
      </w:r>
      <w:r w:rsidRPr="00AE5CF5">
        <w:rPr>
          <w:rFonts w:ascii="Times New Roman" w:hAnsi="Times New Roman"/>
          <w:i/>
          <w:sz w:val="24"/>
          <w:szCs w:val="24"/>
        </w:rPr>
        <w:t>.</w:t>
      </w:r>
      <w:r w:rsidR="002D178B" w:rsidRPr="00AE5CF5">
        <w:rPr>
          <w:rFonts w:ascii="Times New Roman" w:hAnsi="Times New Roman"/>
          <w:i/>
          <w:sz w:val="24"/>
          <w:szCs w:val="24"/>
        </w:rPr>
        <w:t xml:space="preserve"> </w:t>
      </w:r>
      <w:r w:rsidRPr="00AE5CF5">
        <w:rPr>
          <w:rFonts w:ascii="Times New Roman" w:hAnsi="Times New Roman"/>
          <w:sz w:val="24"/>
          <w:szCs w:val="24"/>
        </w:rPr>
        <w:t xml:space="preserve">Au-delà, la recherche-action visait à produire des savoirs, favoriser la conscientisation des acteurs impliqués, et permettre l’évolution de certaines pratiques sociales associant et/ou dissociant famille/enfant/établissement scolaire. </w:t>
      </w:r>
    </w:p>
    <w:p w:rsidR="00AC60F3" w:rsidRPr="00AE5CF5" w:rsidRDefault="00AC60F3" w:rsidP="00AC60F3">
      <w:pPr>
        <w:spacing w:after="0"/>
        <w:jc w:val="both"/>
        <w:rPr>
          <w:rFonts w:ascii="Times New Roman" w:eastAsia="Times New Roman" w:hAnsi="Times New Roman"/>
          <w:b/>
          <w:sz w:val="24"/>
          <w:szCs w:val="24"/>
        </w:rPr>
      </w:pPr>
    </w:p>
    <w:p w:rsidR="005C53DD" w:rsidRPr="00AE5CF5" w:rsidRDefault="005C53DD" w:rsidP="00AC60F3">
      <w:pPr>
        <w:spacing w:after="0"/>
        <w:jc w:val="both"/>
        <w:rPr>
          <w:rFonts w:ascii="Times New Roman" w:eastAsia="Times New Roman" w:hAnsi="Times New Roman"/>
          <w:b/>
          <w:sz w:val="24"/>
          <w:szCs w:val="24"/>
        </w:rPr>
      </w:pPr>
    </w:p>
    <w:p w:rsidR="00AC60F3" w:rsidRPr="00AE5CF5" w:rsidRDefault="00AC60F3" w:rsidP="00AC60F3">
      <w:pPr>
        <w:jc w:val="both"/>
        <w:rPr>
          <w:rFonts w:ascii="Times New Roman" w:eastAsia="Times New Roman" w:hAnsi="Times New Roman"/>
          <w:b/>
          <w:sz w:val="24"/>
          <w:szCs w:val="24"/>
        </w:rPr>
      </w:pPr>
      <w:r w:rsidRPr="00AE5CF5">
        <w:rPr>
          <w:rFonts w:ascii="Times New Roman" w:eastAsia="Times New Roman" w:hAnsi="Times New Roman"/>
          <w:b/>
          <w:sz w:val="24"/>
          <w:szCs w:val="24"/>
        </w:rPr>
        <w:t>Méthodologie</w:t>
      </w:r>
    </w:p>
    <w:p w:rsidR="00AC60F3" w:rsidRPr="00AE5CF5" w:rsidRDefault="00AC60F3" w:rsidP="00AC60F3">
      <w:pPr>
        <w:jc w:val="both"/>
        <w:rPr>
          <w:rFonts w:ascii="Times New Roman" w:eastAsia="Times New Roman" w:hAnsi="Times New Roman"/>
          <w:sz w:val="24"/>
          <w:szCs w:val="24"/>
        </w:rPr>
      </w:pPr>
      <w:r w:rsidRPr="00AE5CF5">
        <w:rPr>
          <w:rFonts w:ascii="Times New Roman" w:hAnsi="Times New Roman"/>
          <w:sz w:val="24"/>
          <w:szCs w:val="24"/>
        </w:rPr>
        <w:t>Le choix du chercheur fut celui de l’observation participante</w:t>
      </w:r>
      <w:r w:rsidR="00EA300C" w:rsidRPr="00AE5CF5">
        <w:rPr>
          <w:rFonts w:ascii="Times New Roman" w:hAnsi="Times New Roman"/>
          <w:sz w:val="24"/>
          <w:szCs w:val="24"/>
        </w:rPr>
        <w:t> : immersion dans les ateliers à égalité des autres acteurs</w:t>
      </w:r>
      <w:r w:rsidR="002D178B" w:rsidRPr="00AE5CF5">
        <w:rPr>
          <w:rFonts w:ascii="Times New Roman" w:eastAsia="Times New Roman" w:hAnsi="Times New Roman"/>
          <w:sz w:val="24"/>
          <w:szCs w:val="24"/>
        </w:rPr>
        <w:t xml:space="preserve">. </w:t>
      </w:r>
      <w:r w:rsidRPr="00AE5CF5">
        <w:rPr>
          <w:rFonts w:ascii="Times New Roman" w:eastAsia="Times New Roman" w:hAnsi="Times New Roman"/>
          <w:sz w:val="24"/>
          <w:szCs w:val="24"/>
        </w:rPr>
        <w:t>Hormis la forte implication des ambassadrices</w:t>
      </w:r>
      <w:r w:rsidRPr="00F74B7C">
        <w:rPr>
          <w:rStyle w:val="Appelnotedebasdep"/>
          <w:rFonts w:ascii="Times New Roman" w:eastAsia="Times New Roman" w:hAnsi="Times New Roman"/>
          <w:sz w:val="20"/>
          <w:szCs w:val="20"/>
        </w:rPr>
        <w:footnoteReference w:id="7"/>
      </w:r>
      <w:r w:rsidRPr="00AE5CF5">
        <w:rPr>
          <w:rFonts w:ascii="Times New Roman" w:eastAsia="Times New Roman" w:hAnsi="Times New Roman"/>
          <w:sz w:val="24"/>
          <w:szCs w:val="24"/>
        </w:rPr>
        <w:t xml:space="preserve">, cette recherche-action a été l’objet d’un double accompagnement, celui de la formatrice-facilitatrice et du chercheur. Pour qualifier cet accompagnement, nous nous sommes inspirés de propos d’Anne Jorro. Pour celle-ci, l’accompagnement "appui" </w:t>
      </w:r>
      <w:r w:rsidR="00EA300C" w:rsidRPr="00AE5CF5">
        <w:rPr>
          <w:rFonts w:ascii="Times New Roman" w:eastAsia="Times New Roman" w:hAnsi="Times New Roman"/>
          <w:sz w:val="24"/>
          <w:szCs w:val="24"/>
        </w:rPr>
        <w:t xml:space="preserve">qui </w:t>
      </w:r>
      <w:r w:rsidRPr="00AE5CF5">
        <w:rPr>
          <w:rFonts w:ascii="Times New Roman" w:eastAsia="Times New Roman" w:hAnsi="Times New Roman"/>
          <w:sz w:val="24"/>
          <w:szCs w:val="24"/>
        </w:rPr>
        <w:t>« suppose l’existence d’interactions avec les acteurs, la mise en œuvre de processus délibératifs.</w:t>
      </w:r>
      <w:r w:rsidR="002D178B" w:rsidRPr="00AE5CF5">
        <w:rPr>
          <w:rFonts w:ascii="Times New Roman" w:eastAsia="Times New Roman" w:hAnsi="Times New Roman"/>
          <w:sz w:val="24"/>
          <w:szCs w:val="24"/>
        </w:rPr>
        <w:t xml:space="preserve"> </w:t>
      </w:r>
      <w:r w:rsidRPr="00AE5CF5">
        <w:rPr>
          <w:rFonts w:ascii="Times New Roman" w:eastAsia="Times New Roman" w:hAnsi="Times New Roman"/>
          <w:sz w:val="24"/>
          <w:szCs w:val="24"/>
        </w:rPr>
        <w:t>L’accompagnateur est une personne ressource qui intervient à la demande [ou à son initiative] et qui participe à la co-construction des pistes d’actions »</w:t>
      </w:r>
      <w:r w:rsidRPr="00F74B7C">
        <w:rPr>
          <w:rStyle w:val="Appelnotedebasdep1"/>
          <w:rFonts w:ascii="Times New Roman" w:hAnsi="Times New Roman"/>
          <w:sz w:val="20"/>
          <w:szCs w:val="20"/>
        </w:rPr>
        <w:footnoteReference w:id="8"/>
      </w:r>
      <w:r w:rsidRPr="00AE5CF5">
        <w:rPr>
          <w:rFonts w:ascii="Times New Roman" w:eastAsia="Times New Roman" w:hAnsi="Times New Roman"/>
          <w:sz w:val="24"/>
          <w:szCs w:val="24"/>
        </w:rPr>
        <w:t>.</w:t>
      </w:r>
      <w:r w:rsidR="002D178B" w:rsidRPr="00AE5CF5">
        <w:rPr>
          <w:rFonts w:ascii="Times New Roman" w:eastAsia="Times New Roman" w:hAnsi="Times New Roman"/>
          <w:sz w:val="24"/>
          <w:szCs w:val="24"/>
        </w:rPr>
        <w:t xml:space="preserve"> </w:t>
      </w:r>
      <w:r w:rsidRPr="00AE5CF5">
        <w:rPr>
          <w:rFonts w:ascii="Times New Roman" w:eastAsia="Times New Roman" w:hAnsi="Times New Roman"/>
          <w:sz w:val="24"/>
          <w:szCs w:val="24"/>
        </w:rPr>
        <w:t>Et pour nous à l’élaboration collec</w:t>
      </w:r>
      <w:r w:rsidR="002D178B" w:rsidRPr="00AE5CF5">
        <w:rPr>
          <w:rFonts w:ascii="Times New Roman" w:eastAsia="Times New Roman" w:hAnsi="Times New Roman"/>
          <w:sz w:val="24"/>
          <w:szCs w:val="24"/>
        </w:rPr>
        <w:t>tive de l’ouvrage évoqué ci-dessus</w:t>
      </w:r>
    </w:p>
    <w:p w:rsidR="002D178B" w:rsidRPr="00AE5CF5" w:rsidRDefault="002D178B" w:rsidP="002D178B">
      <w:pPr>
        <w:spacing w:after="0"/>
        <w:rPr>
          <w:rFonts w:ascii="Times New Roman" w:eastAsia="Times New Roman" w:hAnsi="Times New Roman"/>
          <w:b/>
          <w:sz w:val="24"/>
          <w:szCs w:val="24"/>
        </w:rPr>
      </w:pPr>
    </w:p>
    <w:p w:rsidR="00606A17" w:rsidRPr="00AE5CF5" w:rsidRDefault="00606A17" w:rsidP="002D178B">
      <w:pPr>
        <w:spacing w:after="0"/>
        <w:rPr>
          <w:rFonts w:ascii="Times New Roman" w:eastAsia="Times New Roman" w:hAnsi="Times New Roman"/>
          <w:sz w:val="24"/>
          <w:szCs w:val="24"/>
        </w:rPr>
      </w:pPr>
      <w:r w:rsidRPr="00AE5CF5">
        <w:rPr>
          <w:rFonts w:ascii="Times New Roman" w:eastAsia="Times New Roman" w:hAnsi="Times New Roman"/>
          <w:b/>
          <w:sz w:val="24"/>
          <w:szCs w:val="24"/>
        </w:rPr>
        <w:t>Les résultats de la recherche action</w:t>
      </w:r>
      <w:r w:rsidR="004947E3" w:rsidRPr="00AE5CF5">
        <w:rPr>
          <w:rFonts w:ascii="Times New Roman" w:eastAsia="Times New Roman" w:hAnsi="Times New Roman"/>
          <w:sz w:val="24"/>
          <w:szCs w:val="24"/>
        </w:rPr>
        <w:t xml:space="preserve"> </w:t>
      </w:r>
      <w:r w:rsidR="004947E3" w:rsidRPr="00AE5CF5">
        <w:rPr>
          <w:rFonts w:ascii="Times New Roman" w:eastAsia="Times New Roman" w:hAnsi="Times New Roman"/>
          <w:b/>
          <w:sz w:val="24"/>
          <w:szCs w:val="24"/>
        </w:rPr>
        <w:t xml:space="preserve">/ citoyenneté et </w:t>
      </w:r>
      <w:r w:rsidR="008809CE" w:rsidRPr="00AE5CF5">
        <w:rPr>
          <w:rFonts w:ascii="Times New Roman" w:eastAsia="Times New Roman" w:hAnsi="Times New Roman"/>
          <w:b/>
          <w:sz w:val="24"/>
          <w:szCs w:val="24"/>
        </w:rPr>
        <w:t>pédagogie émancipatrice</w:t>
      </w:r>
      <w:r w:rsidR="002D178B" w:rsidRPr="00F74B7C">
        <w:rPr>
          <w:rStyle w:val="Appelnotedebasdep"/>
          <w:rFonts w:ascii="Times New Roman" w:eastAsia="Times New Roman" w:hAnsi="Times New Roman"/>
          <w:b/>
          <w:sz w:val="20"/>
          <w:szCs w:val="20"/>
        </w:rPr>
        <w:footnoteReference w:id="9"/>
      </w:r>
    </w:p>
    <w:p w:rsidR="007706DF" w:rsidRPr="00AE5CF5" w:rsidRDefault="007706DF" w:rsidP="00606A17">
      <w:pPr>
        <w:spacing w:after="0"/>
        <w:jc w:val="both"/>
        <w:rPr>
          <w:rFonts w:ascii="Times New Roman" w:eastAsia="Times New Roman" w:hAnsi="Times New Roman"/>
          <w:sz w:val="24"/>
          <w:szCs w:val="24"/>
        </w:rPr>
      </w:pPr>
    </w:p>
    <w:p w:rsidR="00105938" w:rsidRPr="00AE5CF5" w:rsidRDefault="005C53DD" w:rsidP="007937F5">
      <w:pPr>
        <w:jc w:val="both"/>
        <w:rPr>
          <w:rFonts w:ascii="Times New Roman" w:hAnsi="Times New Roman"/>
          <w:b/>
          <w:sz w:val="24"/>
          <w:szCs w:val="24"/>
        </w:rPr>
      </w:pPr>
      <w:r w:rsidRPr="00AE5CF5">
        <w:rPr>
          <w:rFonts w:ascii="Times New Roman" w:hAnsi="Times New Roman"/>
          <w:b/>
          <w:sz w:val="24"/>
          <w:szCs w:val="24"/>
        </w:rPr>
        <w:t>L’i</w:t>
      </w:r>
      <w:r w:rsidR="00105938" w:rsidRPr="00AE5CF5">
        <w:rPr>
          <w:rFonts w:ascii="Times New Roman" w:hAnsi="Times New Roman"/>
          <w:b/>
          <w:sz w:val="24"/>
          <w:szCs w:val="24"/>
        </w:rPr>
        <w:t>nterculturel</w:t>
      </w:r>
      <w:r w:rsidRPr="00AE5CF5">
        <w:rPr>
          <w:rFonts w:ascii="Times New Roman" w:hAnsi="Times New Roman"/>
          <w:b/>
          <w:sz w:val="24"/>
          <w:szCs w:val="24"/>
        </w:rPr>
        <w:t xml:space="preserve"> : un </w:t>
      </w:r>
      <w:r w:rsidR="008B0DFF" w:rsidRPr="00AE5CF5">
        <w:rPr>
          <w:rFonts w:ascii="Times New Roman" w:hAnsi="Times New Roman"/>
          <w:b/>
          <w:sz w:val="24"/>
          <w:szCs w:val="24"/>
        </w:rPr>
        <w:t xml:space="preserve">terreau du vivre ensemble et du </w:t>
      </w:r>
      <w:r w:rsidR="007706DF" w:rsidRPr="00AE5CF5">
        <w:rPr>
          <w:rFonts w:ascii="Times New Roman" w:hAnsi="Times New Roman"/>
          <w:b/>
          <w:sz w:val="24"/>
          <w:szCs w:val="24"/>
        </w:rPr>
        <w:t>faire ensemble</w:t>
      </w:r>
    </w:p>
    <w:p w:rsidR="007937F5" w:rsidRPr="00AE5CF5" w:rsidRDefault="007937F5" w:rsidP="002D178B">
      <w:pPr>
        <w:jc w:val="both"/>
        <w:rPr>
          <w:rFonts w:ascii="Times New Roman" w:hAnsi="Times New Roman"/>
          <w:sz w:val="24"/>
          <w:szCs w:val="24"/>
        </w:rPr>
      </w:pPr>
      <w:r w:rsidRPr="00AE5CF5">
        <w:rPr>
          <w:rFonts w:ascii="Times New Roman" w:hAnsi="Times New Roman"/>
          <w:sz w:val="24"/>
          <w:szCs w:val="24"/>
        </w:rPr>
        <w:t>Progressivement, je me suis aperçue que l’hétérogén</w:t>
      </w:r>
      <w:r w:rsidR="00DF614D" w:rsidRPr="00AE5CF5">
        <w:rPr>
          <w:rFonts w:ascii="Times New Roman" w:hAnsi="Times New Roman"/>
          <w:sz w:val="24"/>
          <w:szCs w:val="24"/>
        </w:rPr>
        <w:t>é</w:t>
      </w:r>
      <w:r w:rsidRPr="00AE5CF5">
        <w:rPr>
          <w:rFonts w:ascii="Times New Roman" w:hAnsi="Times New Roman"/>
          <w:sz w:val="24"/>
          <w:szCs w:val="24"/>
        </w:rPr>
        <w:t xml:space="preserve">ité du groupe, loin d’être un frein à la </w:t>
      </w:r>
      <w:proofErr w:type="spellStart"/>
      <w:r w:rsidRPr="00AE5CF5">
        <w:rPr>
          <w:rFonts w:ascii="Times New Roman" w:hAnsi="Times New Roman"/>
          <w:sz w:val="24"/>
          <w:szCs w:val="24"/>
        </w:rPr>
        <w:t>co</w:t>
      </w:r>
      <w:proofErr w:type="spellEnd"/>
      <w:r w:rsidRPr="00AE5CF5">
        <w:rPr>
          <w:rFonts w:ascii="Times New Roman" w:hAnsi="Times New Roman"/>
          <w:sz w:val="24"/>
          <w:szCs w:val="24"/>
        </w:rPr>
        <w:t>-construction</w:t>
      </w:r>
      <w:r w:rsidR="00B243E6" w:rsidRPr="00AE5CF5">
        <w:rPr>
          <w:rFonts w:ascii="Times New Roman" w:hAnsi="Times New Roman"/>
          <w:sz w:val="24"/>
          <w:szCs w:val="24"/>
        </w:rPr>
        <w:t xml:space="preserve"> de nouveaux savoirs</w:t>
      </w:r>
      <w:r w:rsidRPr="00AE5CF5">
        <w:rPr>
          <w:rFonts w:ascii="Times New Roman" w:hAnsi="Times New Roman"/>
          <w:sz w:val="24"/>
          <w:szCs w:val="24"/>
        </w:rPr>
        <w:t>, se révélait êt</w:t>
      </w:r>
      <w:r w:rsidR="00DF614D" w:rsidRPr="00AE5CF5">
        <w:rPr>
          <w:rFonts w:ascii="Times New Roman" w:hAnsi="Times New Roman"/>
          <w:sz w:val="24"/>
          <w:szCs w:val="24"/>
        </w:rPr>
        <w:t>re un incroyable levier qui per</w:t>
      </w:r>
      <w:r w:rsidRPr="00AE5CF5">
        <w:rPr>
          <w:rFonts w:ascii="Times New Roman" w:hAnsi="Times New Roman"/>
          <w:sz w:val="24"/>
          <w:szCs w:val="24"/>
        </w:rPr>
        <w:t xml:space="preserve">met une </w:t>
      </w:r>
      <w:r w:rsidRPr="00AE5CF5">
        <w:rPr>
          <w:rFonts w:ascii="Times New Roman" w:hAnsi="Times New Roman"/>
          <w:sz w:val="24"/>
          <w:szCs w:val="24"/>
        </w:rPr>
        <w:lastRenderedPageBreak/>
        <w:t>démarche dialogique, que non seulement, il ne fallait surtout pas la repousser, mais il était nécessaire de la rechercher pour donner une vraie dimension collective et sociale au projet.</w:t>
      </w:r>
    </w:p>
    <w:p w:rsidR="008B0DFF" w:rsidRPr="00AE5CF5" w:rsidRDefault="008B0DFF" w:rsidP="008B0DFF">
      <w:pPr>
        <w:pStyle w:val="Paragraphedeliste"/>
        <w:jc w:val="both"/>
        <w:rPr>
          <w:rFonts w:ascii="Times New Roman" w:hAnsi="Times New Roman"/>
          <w:sz w:val="24"/>
          <w:szCs w:val="24"/>
        </w:rPr>
      </w:pPr>
    </w:p>
    <w:p w:rsidR="006D0CBF" w:rsidRPr="00AE5CF5" w:rsidRDefault="006D0CBF" w:rsidP="006D0CBF">
      <w:pPr>
        <w:jc w:val="both"/>
        <w:rPr>
          <w:rFonts w:ascii="Times New Roman" w:hAnsi="Times New Roman"/>
          <w:b/>
          <w:sz w:val="24"/>
          <w:szCs w:val="24"/>
        </w:rPr>
      </w:pPr>
      <w:r w:rsidRPr="00AE5CF5">
        <w:rPr>
          <w:rFonts w:ascii="Times New Roman" w:hAnsi="Times New Roman"/>
          <w:b/>
          <w:sz w:val="24"/>
          <w:szCs w:val="24"/>
        </w:rPr>
        <w:t>Une expérience qui produit des transformations individuelles et sociales</w:t>
      </w:r>
    </w:p>
    <w:p w:rsidR="007706DF" w:rsidRPr="00AE5CF5" w:rsidRDefault="008C1059" w:rsidP="008B0DFF">
      <w:pPr>
        <w:pStyle w:val="Paragraphedeliste"/>
        <w:numPr>
          <w:ilvl w:val="0"/>
          <w:numId w:val="1"/>
        </w:numPr>
        <w:jc w:val="both"/>
        <w:rPr>
          <w:rFonts w:ascii="Times New Roman" w:hAnsi="Times New Roman"/>
          <w:sz w:val="24"/>
          <w:szCs w:val="24"/>
        </w:rPr>
      </w:pPr>
      <w:r w:rsidRPr="00AE5CF5">
        <w:rPr>
          <w:rFonts w:ascii="Times New Roman" w:hAnsi="Times New Roman"/>
          <w:sz w:val="24"/>
          <w:szCs w:val="24"/>
        </w:rPr>
        <w:t xml:space="preserve"> </w:t>
      </w:r>
      <w:r w:rsidR="00840224" w:rsidRPr="00AE5CF5">
        <w:rPr>
          <w:rFonts w:ascii="Times New Roman" w:hAnsi="Times New Roman"/>
          <w:sz w:val="24"/>
          <w:szCs w:val="24"/>
        </w:rPr>
        <w:t>Pour moi, il s’agit d’une d</w:t>
      </w:r>
      <w:r w:rsidR="007706DF" w:rsidRPr="00AE5CF5">
        <w:rPr>
          <w:rFonts w:ascii="Times New Roman" w:hAnsi="Times New Roman"/>
          <w:sz w:val="24"/>
          <w:szCs w:val="24"/>
        </w:rPr>
        <w:t xml:space="preserve">émarche émancipatrice car </w:t>
      </w:r>
      <w:r w:rsidR="00840224" w:rsidRPr="00AE5CF5">
        <w:rPr>
          <w:rFonts w:ascii="Times New Roman" w:hAnsi="Times New Roman"/>
          <w:sz w:val="24"/>
          <w:szCs w:val="24"/>
        </w:rPr>
        <w:t xml:space="preserve">il y a bien de </w:t>
      </w:r>
      <w:r w:rsidR="008B0DFF" w:rsidRPr="00AE5CF5">
        <w:rPr>
          <w:rFonts w:ascii="Times New Roman" w:hAnsi="Times New Roman"/>
          <w:sz w:val="24"/>
          <w:szCs w:val="24"/>
        </w:rPr>
        <w:t>n</w:t>
      </w:r>
      <w:r w:rsidR="007706DF" w:rsidRPr="00AE5CF5">
        <w:rPr>
          <w:rFonts w:ascii="Times New Roman" w:hAnsi="Times New Roman"/>
          <w:sz w:val="24"/>
          <w:szCs w:val="24"/>
        </w:rPr>
        <w:t>ouveaux s</w:t>
      </w:r>
      <w:r w:rsidR="008B0DFF" w:rsidRPr="00AE5CF5">
        <w:rPr>
          <w:rFonts w:ascii="Times New Roman" w:hAnsi="Times New Roman"/>
          <w:sz w:val="24"/>
          <w:szCs w:val="24"/>
        </w:rPr>
        <w:t>avoirs</w:t>
      </w:r>
      <w:r w:rsidR="007706DF" w:rsidRPr="00AE5CF5">
        <w:rPr>
          <w:rFonts w:ascii="Times New Roman" w:hAnsi="Times New Roman"/>
          <w:sz w:val="24"/>
          <w:szCs w:val="24"/>
        </w:rPr>
        <w:t xml:space="preserve"> </w:t>
      </w:r>
      <w:r w:rsidR="00840224" w:rsidRPr="00AE5CF5">
        <w:rPr>
          <w:rFonts w:ascii="Times New Roman" w:hAnsi="Times New Roman"/>
          <w:sz w:val="24"/>
          <w:szCs w:val="24"/>
        </w:rPr>
        <w:t xml:space="preserve">et des nouvelles pratiques </w:t>
      </w:r>
      <w:r w:rsidR="007706DF" w:rsidRPr="00AE5CF5">
        <w:rPr>
          <w:rFonts w:ascii="Times New Roman" w:hAnsi="Times New Roman"/>
          <w:sz w:val="24"/>
          <w:szCs w:val="24"/>
        </w:rPr>
        <w:t xml:space="preserve">qui </w:t>
      </w:r>
      <w:r w:rsidR="008B0DFF" w:rsidRPr="00AE5CF5">
        <w:rPr>
          <w:rFonts w:ascii="Times New Roman" w:hAnsi="Times New Roman"/>
          <w:sz w:val="24"/>
          <w:szCs w:val="24"/>
        </w:rPr>
        <w:t>génèrent une amélioration sociale par le faire ensemble</w:t>
      </w:r>
      <w:r w:rsidR="007706DF" w:rsidRPr="00AE5CF5">
        <w:rPr>
          <w:rFonts w:ascii="Times New Roman" w:hAnsi="Times New Roman"/>
          <w:sz w:val="24"/>
          <w:szCs w:val="24"/>
        </w:rPr>
        <w:t xml:space="preserve"> (ex :</w:t>
      </w:r>
      <w:r w:rsidR="008B0DFF" w:rsidRPr="00AE5CF5">
        <w:rPr>
          <w:rFonts w:ascii="Times New Roman" w:hAnsi="Times New Roman"/>
          <w:sz w:val="24"/>
          <w:szCs w:val="24"/>
        </w:rPr>
        <w:t xml:space="preserve"> rencontre parents profs tél</w:t>
      </w:r>
      <w:r w:rsidR="00840224" w:rsidRPr="00AE5CF5">
        <w:rPr>
          <w:rFonts w:ascii="Times New Roman" w:hAnsi="Times New Roman"/>
          <w:sz w:val="24"/>
          <w:szCs w:val="24"/>
        </w:rPr>
        <w:t>éphonique</w:t>
      </w:r>
      <w:r w:rsidR="008B0DFF" w:rsidRPr="00AE5CF5">
        <w:rPr>
          <w:rFonts w:ascii="Times New Roman" w:hAnsi="Times New Roman"/>
          <w:sz w:val="24"/>
          <w:szCs w:val="24"/>
        </w:rPr>
        <w:t xml:space="preserve"> depuis</w:t>
      </w:r>
      <w:r w:rsidR="00D87CB8" w:rsidRPr="00AE5CF5">
        <w:rPr>
          <w:rFonts w:ascii="Times New Roman" w:hAnsi="Times New Roman"/>
          <w:sz w:val="24"/>
          <w:szCs w:val="24"/>
        </w:rPr>
        <w:t xml:space="preserve"> 4 ans</w:t>
      </w:r>
      <w:r w:rsidR="008B0DFF" w:rsidRPr="00AE5CF5">
        <w:rPr>
          <w:rFonts w:ascii="Times New Roman" w:hAnsi="Times New Roman"/>
          <w:sz w:val="24"/>
          <w:szCs w:val="24"/>
        </w:rPr>
        <w:t>)</w:t>
      </w:r>
    </w:p>
    <w:p w:rsidR="006D0CBF" w:rsidRPr="00AE5CF5" w:rsidRDefault="006D0CBF" w:rsidP="006D0CBF">
      <w:pPr>
        <w:pStyle w:val="Paragraphedeliste"/>
        <w:rPr>
          <w:rFonts w:ascii="Times New Roman" w:hAnsi="Times New Roman"/>
          <w:sz w:val="24"/>
          <w:szCs w:val="24"/>
        </w:rPr>
      </w:pPr>
    </w:p>
    <w:p w:rsidR="006D0CBF" w:rsidRPr="00AE5CF5" w:rsidRDefault="006D0CBF" w:rsidP="006D0CBF">
      <w:pPr>
        <w:pStyle w:val="Paragraphedeliste"/>
        <w:numPr>
          <w:ilvl w:val="0"/>
          <w:numId w:val="1"/>
        </w:numPr>
        <w:jc w:val="both"/>
        <w:rPr>
          <w:rFonts w:ascii="Times New Roman" w:hAnsi="Times New Roman"/>
          <w:sz w:val="24"/>
          <w:szCs w:val="24"/>
        </w:rPr>
      </w:pPr>
      <w:r w:rsidRPr="00AE5CF5">
        <w:rPr>
          <w:rFonts w:ascii="Times New Roman" w:hAnsi="Times New Roman"/>
          <w:sz w:val="24"/>
          <w:szCs w:val="24"/>
        </w:rPr>
        <w:t xml:space="preserve">Pour moi, ce projet est émancipateur parce que chacune des parties a bougé, et chacune des parties a pris des engagements et les a tenus… </w:t>
      </w:r>
    </w:p>
    <w:p w:rsidR="006D0CBF" w:rsidRPr="00AE5CF5" w:rsidRDefault="006D0CBF" w:rsidP="006D0CBF">
      <w:pPr>
        <w:pStyle w:val="Paragraphedeliste"/>
        <w:jc w:val="both"/>
        <w:rPr>
          <w:rFonts w:ascii="Times New Roman" w:hAnsi="Times New Roman"/>
          <w:sz w:val="24"/>
          <w:szCs w:val="24"/>
        </w:rPr>
      </w:pPr>
    </w:p>
    <w:p w:rsidR="006D0CBF" w:rsidRPr="00AE5CF5" w:rsidRDefault="008C1059" w:rsidP="006D0CBF">
      <w:pPr>
        <w:pStyle w:val="Paragraphedeliste"/>
        <w:numPr>
          <w:ilvl w:val="0"/>
          <w:numId w:val="1"/>
        </w:numPr>
        <w:jc w:val="both"/>
        <w:rPr>
          <w:rFonts w:ascii="Times New Roman" w:hAnsi="Times New Roman"/>
          <w:sz w:val="24"/>
          <w:szCs w:val="24"/>
        </w:rPr>
      </w:pPr>
      <w:r w:rsidRPr="00AE5CF5">
        <w:rPr>
          <w:rFonts w:ascii="Times New Roman" w:hAnsi="Times New Roman"/>
          <w:sz w:val="24"/>
          <w:szCs w:val="24"/>
        </w:rPr>
        <w:t xml:space="preserve"> </w:t>
      </w:r>
      <w:r w:rsidR="00840224" w:rsidRPr="00AE5CF5">
        <w:rPr>
          <w:rFonts w:ascii="Times New Roman" w:hAnsi="Times New Roman"/>
          <w:sz w:val="24"/>
          <w:szCs w:val="24"/>
        </w:rPr>
        <w:t xml:space="preserve">Individuellement, nous avons pu observer un certain nombre d’impacts : les </w:t>
      </w:r>
      <w:r w:rsidR="0077354A" w:rsidRPr="00AE5CF5">
        <w:rPr>
          <w:rFonts w:ascii="Times New Roman" w:hAnsi="Times New Roman"/>
          <w:sz w:val="24"/>
          <w:szCs w:val="24"/>
        </w:rPr>
        <w:t>personnes s</w:t>
      </w:r>
      <w:r w:rsidR="008B0DFF" w:rsidRPr="00AE5CF5">
        <w:rPr>
          <w:rFonts w:ascii="Times New Roman" w:hAnsi="Times New Roman"/>
          <w:sz w:val="24"/>
          <w:szCs w:val="24"/>
        </w:rPr>
        <w:t>’autoris</w:t>
      </w:r>
      <w:r w:rsidR="0077354A" w:rsidRPr="00AE5CF5">
        <w:rPr>
          <w:rFonts w:ascii="Times New Roman" w:hAnsi="Times New Roman"/>
          <w:sz w:val="24"/>
          <w:szCs w:val="24"/>
        </w:rPr>
        <w:t xml:space="preserve">ent à faire de nouvelles choses : exprimer </w:t>
      </w:r>
      <w:r w:rsidR="00840224" w:rsidRPr="00AE5CF5">
        <w:rPr>
          <w:rFonts w:ascii="Times New Roman" w:hAnsi="Times New Roman"/>
          <w:sz w:val="24"/>
          <w:szCs w:val="24"/>
        </w:rPr>
        <w:t>leur</w:t>
      </w:r>
      <w:r w:rsidR="0077354A" w:rsidRPr="00AE5CF5">
        <w:rPr>
          <w:rFonts w:ascii="Times New Roman" w:hAnsi="Times New Roman"/>
          <w:sz w:val="24"/>
          <w:szCs w:val="24"/>
        </w:rPr>
        <w:t xml:space="preserve"> opinion, faire des propositions, participer à des réunions publiques,</w:t>
      </w:r>
      <w:r w:rsidR="007706DF" w:rsidRPr="00AE5CF5">
        <w:rPr>
          <w:rFonts w:ascii="Times New Roman" w:hAnsi="Times New Roman"/>
          <w:sz w:val="24"/>
          <w:szCs w:val="24"/>
        </w:rPr>
        <w:t xml:space="preserve"> </w:t>
      </w:r>
      <w:r w:rsidR="008809CE" w:rsidRPr="00AE5CF5">
        <w:rPr>
          <w:rFonts w:ascii="Times New Roman" w:hAnsi="Times New Roman"/>
          <w:sz w:val="24"/>
          <w:szCs w:val="24"/>
        </w:rPr>
        <w:t xml:space="preserve">conduire des réunions : préparer et animer des réunions, </w:t>
      </w:r>
      <w:r w:rsidR="007706DF" w:rsidRPr="00AE5CF5">
        <w:rPr>
          <w:rFonts w:ascii="Times New Roman" w:hAnsi="Times New Roman"/>
          <w:sz w:val="24"/>
          <w:szCs w:val="24"/>
        </w:rPr>
        <w:t>prendre la parole en public</w:t>
      </w:r>
      <w:r w:rsidR="008B0DFF" w:rsidRPr="00AE5CF5">
        <w:rPr>
          <w:rFonts w:ascii="Times New Roman" w:hAnsi="Times New Roman"/>
          <w:sz w:val="24"/>
          <w:szCs w:val="24"/>
        </w:rPr>
        <w:t>, argu</w:t>
      </w:r>
      <w:r w:rsidR="007706DF" w:rsidRPr="00AE5CF5">
        <w:rPr>
          <w:rFonts w:ascii="Times New Roman" w:hAnsi="Times New Roman"/>
          <w:sz w:val="24"/>
          <w:szCs w:val="24"/>
        </w:rPr>
        <w:t>menter, débattre, chercher à comprendre, pour soi et pour les autres,</w:t>
      </w:r>
      <w:r w:rsidR="00D87CB8" w:rsidRPr="00AE5CF5">
        <w:rPr>
          <w:rFonts w:ascii="Times New Roman" w:hAnsi="Times New Roman"/>
          <w:sz w:val="24"/>
          <w:szCs w:val="24"/>
        </w:rPr>
        <w:t xml:space="preserve"> demander à reformuler</w:t>
      </w:r>
      <w:r w:rsidR="006D0CBF" w:rsidRPr="00AE5CF5">
        <w:rPr>
          <w:rFonts w:ascii="Times New Roman" w:hAnsi="Times New Roman"/>
          <w:sz w:val="24"/>
          <w:szCs w:val="24"/>
        </w:rPr>
        <w:t>,</w:t>
      </w:r>
      <w:r w:rsidR="007706DF" w:rsidRPr="00AE5CF5">
        <w:rPr>
          <w:rFonts w:ascii="Times New Roman" w:hAnsi="Times New Roman"/>
          <w:sz w:val="24"/>
          <w:szCs w:val="24"/>
        </w:rPr>
        <w:t xml:space="preserve"> lire et écrire seule, </w:t>
      </w:r>
      <w:r w:rsidR="00D87CB8" w:rsidRPr="00AE5CF5">
        <w:rPr>
          <w:rFonts w:ascii="Times New Roman" w:hAnsi="Times New Roman"/>
          <w:sz w:val="24"/>
          <w:szCs w:val="24"/>
        </w:rPr>
        <w:t xml:space="preserve">s’intéresser, demander de l’aide, poser des questions, </w:t>
      </w:r>
      <w:r w:rsidR="007706DF" w:rsidRPr="00AE5CF5">
        <w:rPr>
          <w:rFonts w:ascii="Times New Roman" w:hAnsi="Times New Roman"/>
          <w:sz w:val="24"/>
          <w:szCs w:val="24"/>
        </w:rPr>
        <w:t>ouvrir des courriers</w:t>
      </w:r>
      <w:r w:rsidR="008B0DFF" w:rsidRPr="00AE5CF5">
        <w:rPr>
          <w:rFonts w:ascii="Times New Roman" w:hAnsi="Times New Roman"/>
          <w:sz w:val="24"/>
          <w:szCs w:val="24"/>
        </w:rPr>
        <w:t xml:space="preserve"> administratifs, oser discuter</w:t>
      </w:r>
      <w:r w:rsidR="007706DF" w:rsidRPr="00AE5CF5">
        <w:rPr>
          <w:rFonts w:ascii="Times New Roman" w:hAnsi="Times New Roman"/>
          <w:sz w:val="24"/>
          <w:szCs w:val="24"/>
        </w:rPr>
        <w:t xml:space="preserve"> pour décider ensemble, dans la mixité</w:t>
      </w:r>
      <w:r w:rsidR="008B0DFF" w:rsidRPr="00AE5CF5">
        <w:rPr>
          <w:rFonts w:ascii="Times New Roman" w:hAnsi="Times New Roman"/>
          <w:sz w:val="24"/>
          <w:szCs w:val="24"/>
        </w:rPr>
        <w:t>, bref prendre sa place et exercer sa citoyenneté</w:t>
      </w:r>
    </w:p>
    <w:p w:rsidR="006D0CBF" w:rsidRPr="00AE5CF5" w:rsidRDefault="006D0CBF" w:rsidP="006D0CBF">
      <w:pPr>
        <w:pStyle w:val="Paragraphedeliste"/>
        <w:rPr>
          <w:rFonts w:ascii="Times New Roman" w:hAnsi="Times New Roman"/>
          <w:sz w:val="24"/>
          <w:szCs w:val="24"/>
        </w:rPr>
      </w:pPr>
    </w:p>
    <w:p w:rsidR="006D0CBF" w:rsidRPr="00AE5CF5" w:rsidRDefault="006D0CBF" w:rsidP="006D0CBF">
      <w:pPr>
        <w:jc w:val="both"/>
        <w:rPr>
          <w:rFonts w:ascii="Times New Roman" w:hAnsi="Times New Roman"/>
          <w:b/>
          <w:sz w:val="24"/>
          <w:szCs w:val="24"/>
        </w:rPr>
      </w:pPr>
      <w:r w:rsidRPr="00AE5CF5">
        <w:rPr>
          <w:rFonts w:ascii="Times New Roman" w:hAnsi="Times New Roman"/>
          <w:b/>
          <w:sz w:val="24"/>
          <w:szCs w:val="24"/>
        </w:rPr>
        <w:t>Un accès à la complexité</w:t>
      </w:r>
    </w:p>
    <w:p w:rsidR="008C1059" w:rsidRPr="00AE5CF5" w:rsidRDefault="006D0CBF" w:rsidP="002D178B">
      <w:pPr>
        <w:pStyle w:val="Paragraphedeliste"/>
        <w:numPr>
          <w:ilvl w:val="0"/>
          <w:numId w:val="1"/>
        </w:numPr>
        <w:jc w:val="both"/>
        <w:rPr>
          <w:rFonts w:ascii="Times New Roman" w:hAnsi="Times New Roman"/>
          <w:sz w:val="24"/>
          <w:szCs w:val="24"/>
        </w:rPr>
      </w:pPr>
      <w:r w:rsidRPr="00AE5CF5">
        <w:rPr>
          <w:rFonts w:ascii="Times New Roman" w:hAnsi="Times New Roman"/>
          <w:sz w:val="24"/>
          <w:szCs w:val="24"/>
        </w:rPr>
        <w:t xml:space="preserve"> Enfin, l’a</w:t>
      </w:r>
      <w:r w:rsidR="008C1059" w:rsidRPr="00AE5CF5">
        <w:rPr>
          <w:rFonts w:ascii="Times New Roman" w:hAnsi="Times New Roman"/>
          <w:sz w:val="24"/>
          <w:szCs w:val="24"/>
        </w:rPr>
        <w:t>ction s’inscrit dans un</w:t>
      </w:r>
      <w:r w:rsidRPr="00AE5CF5">
        <w:rPr>
          <w:rFonts w:ascii="Times New Roman" w:hAnsi="Times New Roman"/>
          <w:sz w:val="24"/>
          <w:szCs w:val="24"/>
        </w:rPr>
        <w:t>e démarche émancipatrice parce qu’elle</w:t>
      </w:r>
      <w:r w:rsidR="008C1059" w:rsidRPr="00AE5CF5">
        <w:rPr>
          <w:rFonts w:ascii="Times New Roman" w:hAnsi="Times New Roman"/>
          <w:sz w:val="24"/>
          <w:szCs w:val="24"/>
        </w:rPr>
        <w:t xml:space="preserve"> participe à fa</w:t>
      </w:r>
      <w:r w:rsidR="002D178B" w:rsidRPr="00AE5CF5">
        <w:rPr>
          <w:rFonts w:ascii="Times New Roman" w:hAnsi="Times New Roman"/>
          <w:sz w:val="24"/>
          <w:szCs w:val="24"/>
        </w:rPr>
        <w:t>ciliter l’accès à la complexité</w:t>
      </w:r>
      <w:r w:rsidR="008C1059" w:rsidRPr="00AE5CF5">
        <w:rPr>
          <w:rFonts w:ascii="Times New Roman" w:hAnsi="Times New Roman"/>
          <w:sz w:val="24"/>
          <w:szCs w:val="24"/>
        </w:rPr>
        <w:t xml:space="preserve">. </w:t>
      </w:r>
      <w:r w:rsidR="007706DF" w:rsidRPr="00AE5CF5">
        <w:rPr>
          <w:rFonts w:ascii="Times New Roman" w:hAnsi="Times New Roman"/>
          <w:sz w:val="24"/>
          <w:szCs w:val="24"/>
        </w:rPr>
        <w:t xml:space="preserve">: </w:t>
      </w:r>
      <w:r w:rsidRPr="00AE5CF5">
        <w:rPr>
          <w:rFonts w:ascii="Times New Roman" w:hAnsi="Times New Roman"/>
          <w:sz w:val="24"/>
          <w:szCs w:val="24"/>
        </w:rPr>
        <w:t>Il en va d’une responsabilité</w:t>
      </w:r>
      <w:r w:rsidR="00105938" w:rsidRPr="00AE5CF5">
        <w:rPr>
          <w:rFonts w:ascii="Times New Roman" w:hAnsi="Times New Roman"/>
          <w:sz w:val="24"/>
          <w:szCs w:val="24"/>
        </w:rPr>
        <w:t xml:space="preserve"> politique</w:t>
      </w:r>
      <w:r w:rsidRPr="00AE5CF5">
        <w:rPr>
          <w:rFonts w:ascii="Times New Roman" w:hAnsi="Times New Roman"/>
          <w:sz w:val="24"/>
          <w:szCs w:val="24"/>
        </w:rPr>
        <w:t>.</w:t>
      </w:r>
      <w:r w:rsidR="002D178B" w:rsidRPr="00AE5CF5">
        <w:rPr>
          <w:rFonts w:ascii="Times New Roman" w:hAnsi="Times New Roman"/>
          <w:sz w:val="24"/>
          <w:szCs w:val="24"/>
        </w:rPr>
        <w:t xml:space="preserve"> </w:t>
      </w:r>
      <w:r w:rsidRPr="00AE5CF5">
        <w:rPr>
          <w:rFonts w:ascii="Times New Roman" w:hAnsi="Times New Roman"/>
          <w:sz w:val="24"/>
          <w:szCs w:val="24"/>
        </w:rPr>
        <w:t>Au début, je faisais une terrible erreur :</w:t>
      </w:r>
      <w:r w:rsidR="007706DF" w:rsidRPr="00AE5CF5">
        <w:rPr>
          <w:rFonts w:ascii="Times New Roman" w:hAnsi="Times New Roman"/>
          <w:sz w:val="24"/>
          <w:szCs w:val="24"/>
        </w:rPr>
        <w:t xml:space="preserve"> </w:t>
      </w:r>
      <w:r w:rsidR="008C1059" w:rsidRPr="00AE5CF5">
        <w:rPr>
          <w:rFonts w:ascii="Times New Roman" w:hAnsi="Times New Roman"/>
          <w:sz w:val="24"/>
          <w:szCs w:val="24"/>
        </w:rPr>
        <w:t>Je faisais</w:t>
      </w:r>
      <w:r w:rsidR="007706DF" w:rsidRPr="00AE5CF5">
        <w:rPr>
          <w:rFonts w:ascii="Times New Roman" w:hAnsi="Times New Roman"/>
          <w:sz w:val="24"/>
          <w:szCs w:val="24"/>
        </w:rPr>
        <w:t xml:space="preserve"> attention avec beaucoup d’humilité, à ne pas utiliser de concepts compliqués qui risquaient d’exclure les personnes en difficulté avec l’écrit, mais très vite nous avons pointé l’enjeu de cette censure : ce n’est pas parce que l’on n’utilise pas certains mots que l’on élimine la complexité… </w:t>
      </w:r>
      <w:r w:rsidR="007937F5" w:rsidRPr="00AE5CF5">
        <w:rPr>
          <w:rFonts w:ascii="Times New Roman" w:hAnsi="Times New Roman"/>
          <w:sz w:val="24"/>
          <w:szCs w:val="24"/>
        </w:rPr>
        <w:t xml:space="preserve">Le monde est complexe, et il serait illusoire de vouloir le simplifier… C’est son essence. Il fallait en faire un prétexte, </w:t>
      </w:r>
      <w:r w:rsidR="00DF614D" w:rsidRPr="00AE5CF5">
        <w:rPr>
          <w:rFonts w:ascii="Times New Roman" w:hAnsi="Times New Roman"/>
          <w:sz w:val="24"/>
          <w:szCs w:val="24"/>
        </w:rPr>
        <w:t>une occasion d’approcher la com</w:t>
      </w:r>
      <w:r w:rsidR="007937F5" w:rsidRPr="00AE5CF5">
        <w:rPr>
          <w:rFonts w:ascii="Times New Roman" w:hAnsi="Times New Roman"/>
          <w:sz w:val="24"/>
          <w:szCs w:val="24"/>
        </w:rPr>
        <w:t>plexité du monde</w:t>
      </w:r>
      <w:r w:rsidR="00B243E6" w:rsidRPr="00AE5CF5">
        <w:rPr>
          <w:rFonts w:ascii="Times New Roman" w:hAnsi="Times New Roman"/>
          <w:sz w:val="24"/>
          <w:szCs w:val="24"/>
        </w:rPr>
        <w:t xml:space="preserve"> et développer de nouveaux savoirs</w:t>
      </w:r>
      <w:r w:rsidR="007937F5" w:rsidRPr="00AE5CF5">
        <w:rPr>
          <w:rFonts w:ascii="Times New Roman" w:hAnsi="Times New Roman"/>
          <w:sz w:val="24"/>
          <w:szCs w:val="24"/>
        </w:rPr>
        <w:t>. Ainsi, plutôt que de fuir la co</w:t>
      </w:r>
      <w:r w:rsidR="00DF614D" w:rsidRPr="00AE5CF5">
        <w:rPr>
          <w:rFonts w:ascii="Times New Roman" w:hAnsi="Times New Roman"/>
          <w:sz w:val="24"/>
          <w:szCs w:val="24"/>
        </w:rPr>
        <w:t>mplexité, il fallait l’apprivoi</w:t>
      </w:r>
      <w:r w:rsidR="007937F5" w:rsidRPr="00AE5CF5">
        <w:rPr>
          <w:rFonts w:ascii="Times New Roman" w:hAnsi="Times New Roman"/>
          <w:sz w:val="24"/>
          <w:szCs w:val="24"/>
        </w:rPr>
        <w:t>ser, l’observer, la comprendre. En ateliers ét</w:t>
      </w:r>
      <w:r w:rsidR="00DF614D" w:rsidRPr="00AE5CF5">
        <w:rPr>
          <w:rFonts w:ascii="Times New Roman" w:hAnsi="Times New Roman"/>
          <w:sz w:val="24"/>
          <w:szCs w:val="24"/>
        </w:rPr>
        <w:t>ait donc retravaillée cette com</w:t>
      </w:r>
      <w:r w:rsidR="007937F5" w:rsidRPr="00AE5CF5">
        <w:rPr>
          <w:rFonts w:ascii="Times New Roman" w:hAnsi="Times New Roman"/>
          <w:sz w:val="24"/>
          <w:szCs w:val="24"/>
        </w:rPr>
        <w:t xml:space="preserve">plexité qui faisait tant peur auparavant. </w:t>
      </w:r>
    </w:p>
    <w:p w:rsidR="006D0CBF" w:rsidRPr="00AE5CF5" w:rsidRDefault="006D0CBF" w:rsidP="008C1059">
      <w:pPr>
        <w:pStyle w:val="Paragraphedeliste"/>
        <w:jc w:val="both"/>
        <w:rPr>
          <w:rFonts w:ascii="Times New Roman" w:hAnsi="Times New Roman"/>
          <w:sz w:val="24"/>
          <w:szCs w:val="24"/>
        </w:rPr>
      </w:pPr>
    </w:p>
    <w:p w:rsidR="006D0CBF" w:rsidRPr="00AE5CF5" w:rsidRDefault="006D0CBF" w:rsidP="0000604F">
      <w:pPr>
        <w:jc w:val="both"/>
        <w:rPr>
          <w:rFonts w:ascii="Times New Roman" w:hAnsi="Times New Roman"/>
          <w:b/>
          <w:sz w:val="24"/>
          <w:szCs w:val="24"/>
        </w:rPr>
      </w:pPr>
      <w:r w:rsidRPr="00AE5CF5">
        <w:rPr>
          <w:rFonts w:ascii="Times New Roman" w:hAnsi="Times New Roman"/>
          <w:b/>
          <w:sz w:val="24"/>
          <w:szCs w:val="24"/>
        </w:rPr>
        <w:t>Lien savoir / pouvoir</w:t>
      </w:r>
    </w:p>
    <w:p w:rsidR="008C1059" w:rsidRPr="00AE5CF5" w:rsidRDefault="008C1059" w:rsidP="0000604F">
      <w:pPr>
        <w:pStyle w:val="Paragraphedeliste"/>
        <w:numPr>
          <w:ilvl w:val="0"/>
          <w:numId w:val="1"/>
        </w:numPr>
        <w:jc w:val="both"/>
        <w:rPr>
          <w:rFonts w:ascii="Times New Roman" w:hAnsi="Times New Roman"/>
          <w:sz w:val="24"/>
          <w:szCs w:val="24"/>
        </w:rPr>
      </w:pPr>
      <w:r w:rsidRPr="00AE5CF5">
        <w:rPr>
          <w:rFonts w:ascii="Times New Roman" w:hAnsi="Times New Roman"/>
          <w:sz w:val="24"/>
          <w:szCs w:val="24"/>
        </w:rPr>
        <w:t xml:space="preserve">Il est en effet aisé de faire le lien entre savoir et pouvoir... Si seule une certaine frange de la population utilise de façon “obscure” des mots compliqués, alors le pouvoir ne sera jamais partagé, et les personnes en difficulté avec l’écrit ne pourront se libérer de cette place qui leur a été assignée. </w:t>
      </w:r>
    </w:p>
    <w:p w:rsidR="008C1059" w:rsidRPr="00AE5CF5" w:rsidRDefault="008C1059" w:rsidP="008C1059">
      <w:pPr>
        <w:pStyle w:val="Paragraphedeliste"/>
        <w:jc w:val="both"/>
        <w:rPr>
          <w:rFonts w:ascii="Times New Roman" w:hAnsi="Times New Roman"/>
          <w:sz w:val="24"/>
          <w:szCs w:val="24"/>
        </w:rPr>
      </w:pPr>
      <w:r w:rsidRPr="00AE5CF5">
        <w:rPr>
          <w:rFonts w:ascii="Times New Roman" w:hAnsi="Times New Roman"/>
          <w:sz w:val="24"/>
          <w:szCs w:val="24"/>
        </w:rPr>
        <w:lastRenderedPageBreak/>
        <w:t xml:space="preserve">Elles continueront de sentir leur culture comme inférieure, laissant aux autres le soin de décider à leur place, et abandonneront tout espoir d’émancipation. </w:t>
      </w:r>
    </w:p>
    <w:p w:rsidR="008C1059" w:rsidRPr="00AE5CF5" w:rsidRDefault="008C1059" w:rsidP="008C1059">
      <w:pPr>
        <w:pStyle w:val="Paragraphedeliste"/>
        <w:jc w:val="both"/>
        <w:rPr>
          <w:rFonts w:ascii="Times New Roman" w:hAnsi="Times New Roman"/>
          <w:sz w:val="24"/>
          <w:szCs w:val="24"/>
        </w:rPr>
      </w:pPr>
    </w:p>
    <w:p w:rsidR="003C6AC8" w:rsidRPr="00AE5CF5" w:rsidRDefault="006D0CBF" w:rsidP="002D178B">
      <w:pPr>
        <w:pStyle w:val="Paragraphedeliste"/>
        <w:jc w:val="both"/>
        <w:rPr>
          <w:rFonts w:ascii="Times New Roman" w:hAnsi="Times New Roman"/>
          <w:sz w:val="24"/>
          <w:szCs w:val="24"/>
        </w:rPr>
      </w:pPr>
      <w:r w:rsidRPr="00AE5CF5">
        <w:rPr>
          <w:rFonts w:ascii="Times New Roman" w:hAnsi="Times New Roman"/>
          <w:sz w:val="24"/>
          <w:szCs w:val="24"/>
        </w:rPr>
        <w:t xml:space="preserve">Il est donc absolument nécessaire de </w:t>
      </w:r>
      <w:r w:rsidR="008C1059" w:rsidRPr="00AE5CF5">
        <w:rPr>
          <w:rFonts w:ascii="Times New Roman" w:hAnsi="Times New Roman"/>
          <w:sz w:val="24"/>
          <w:szCs w:val="24"/>
        </w:rPr>
        <w:t>“</w:t>
      </w:r>
      <w:proofErr w:type="spellStart"/>
      <w:r w:rsidR="008C1059" w:rsidRPr="00AE5CF5">
        <w:rPr>
          <w:rFonts w:ascii="Times New Roman" w:hAnsi="Times New Roman"/>
          <w:sz w:val="24"/>
          <w:szCs w:val="24"/>
        </w:rPr>
        <w:t>repolitiser</w:t>
      </w:r>
      <w:proofErr w:type="spellEnd"/>
      <w:r w:rsidR="008C1059" w:rsidRPr="00AE5CF5">
        <w:rPr>
          <w:rFonts w:ascii="Times New Roman" w:hAnsi="Times New Roman"/>
          <w:sz w:val="24"/>
          <w:szCs w:val="24"/>
        </w:rPr>
        <w:t xml:space="preserve"> la pédagogie”,</w:t>
      </w:r>
      <w:r w:rsidR="008C1059" w:rsidRPr="00AE5CF5">
        <w:rPr>
          <w:rFonts w:ascii="Times New Roman" w:hAnsi="Times New Roman"/>
          <w:b/>
          <w:sz w:val="24"/>
          <w:szCs w:val="24"/>
        </w:rPr>
        <w:t xml:space="preserve"> </w:t>
      </w:r>
      <w:r w:rsidR="008C1059" w:rsidRPr="00AE5CF5">
        <w:rPr>
          <w:rFonts w:ascii="Times New Roman" w:hAnsi="Times New Roman"/>
          <w:sz w:val="24"/>
          <w:szCs w:val="24"/>
        </w:rPr>
        <w:t xml:space="preserve">comme le dit si bien une collègue belge. </w:t>
      </w:r>
      <w:r w:rsidR="007937F5" w:rsidRPr="00AE5CF5">
        <w:rPr>
          <w:rFonts w:ascii="Times New Roman" w:hAnsi="Times New Roman"/>
          <w:sz w:val="24"/>
          <w:szCs w:val="24"/>
        </w:rPr>
        <w:t xml:space="preserve"> </w:t>
      </w:r>
      <w:r w:rsidR="008C1059" w:rsidRPr="00AE5CF5">
        <w:rPr>
          <w:rFonts w:ascii="Times New Roman" w:hAnsi="Times New Roman"/>
          <w:sz w:val="24"/>
          <w:szCs w:val="24"/>
        </w:rPr>
        <w:t>A</w:t>
      </w:r>
      <w:r w:rsidR="007937F5" w:rsidRPr="00AE5CF5">
        <w:rPr>
          <w:rFonts w:ascii="Times New Roman" w:hAnsi="Times New Roman"/>
          <w:sz w:val="24"/>
          <w:szCs w:val="24"/>
        </w:rPr>
        <w:t>pprocher</w:t>
      </w:r>
      <w:r w:rsidR="008C1059" w:rsidRPr="00AE5CF5">
        <w:rPr>
          <w:rFonts w:ascii="Times New Roman" w:hAnsi="Times New Roman"/>
          <w:sz w:val="24"/>
          <w:szCs w:val="24"/>
        </w:rPr>
        <w:t xml:space="preserve"> la complexité</w:t>
      </w:r>
      <w:r w:rsidR="007937F5" w:rsidRPr="00AE5CF5">
        <w:rPr>
          <w:rFonts w:ascii="Times New Roman" w:hAnsi="Times New Roman"/>
          <w:sz w:val="24"/>
          <w:szCs w:val="24"/>
        </w:rPr>
        <w:t>, questionner, réfléchir, dialoguer, expliquer, chercher, analys</w:t>
      </w:r>
      <w:r w:rsidR="00DF614D" w:rsidRPr="00AE5CF5">
        <w:rPr>
          <w:rFonts w:ascii="Times New Roman" w:hAnsi="Times New Roman"/>
          <w:sz w:val="24"/>
          <w:szCs w:val="24"/>
        </w:rPr>
        <w:t>er, confronter, faire des hypo</w:t>
      </w:r>
      <w:r w:rsidR="007937F5" w:rsidRPr="00AE5CF5">
        <w:rPr>
          <w:rFonts w:ascii="Times New Roman" w:hAnsi="Times New Roman"/>
          <w:sz w:val="24"/>
          <w:szCs w:val="24"/>
        </w:rPr>
        <w:t>thèses,</w:t>
      </w:r>
      <w:r w:rsidR="008C1059" w:rsidRPr="00AE5CF5">
        <w:rPr>
          <w:rFonts w:ascii="Times New Roman" w:hAnsi="Times New Roman"/>
          <w:sz w:val="24"/>
          <w:szCs w:val="24"/>
        </w:rPr>
        <w:t xml:space="preserve"> les vérifier, pour comprendre… et agir</w:t>
      </w:r>
      <w:r w:rsidR="002D178B" w:rsidRPr="00AE5CF5">
        <w:rPr>
          <w:rFonts w:ascii="Times New Roman" w:hAnsi="Times New Roman"/>
          <w:sz w:val="24"/>
          <w:szCs w:val="24"/>
        </w:rPr>
        <w:t xml:space="preserve">. </w:t>
      </w:r>
      <w:r w:rsidRPr="00AE5CF5">
        <w:rPr>
          <w:rFonts w:ascii="Times New Roman" w:hAnsi="Times New Roman"/>
          <w:sz w:val="24"/>
          <w:szCs w:val="24"/>
        </w:rPr>
        <w:t>C</w:t>
      </w:r>
      <w:r w:rsidR="00DF614D" w:rsidRPr="00AE5CF5">
        <w:rPr>
          <w:rFonts w:ascii="Times New Roman" w:hAnsi="Times New Roman"/>
          <w:sz w:val="24"/>
          <w:szCs w:val="24"/>
        </w:rPr>
        <w:t xml:space="preserve">ette </w:t>
      </w:r>
      <w:r w:rsidR="002F4E3E" w:rsidRPr="00AE5CF5">
        <w:rPr>
          <w:rFonts w:ascii="Times New Roman" w:hAnsi="Times New Roman"/>
          <w:sz w:val="24"/>
          <w:szCs w:val="24"/>
        </w:rPr>
        <w:t>expérience</w:t>
      </w:r>
      <w:r w:rsidR="00DF614D" w:rsidRPr="00AE5CF5">
        <w:rPr>
          <w:rFonts w:ascii="Times New Roman" w:hAnsi="Times New Roman"/>
          <w:sz w:val="24"/>
          <w:szCs w:val="24"/>
        </w:rPr>
        <w:t>, en permettant aux protagonistes</w:t>
      </w:r>
      <w:r w:rsidR="00604400" w:rsidRPr="00AE5CF5">
        <w:rPr>
          <w:rFonts w:ascii="Times New Roman" w:hAnsi="Times New Roman"/>
          <w:sz w:val="24"/>
          <w:szCs w:val="24"/>
        </w:rPr>
        <w:t xml:space="preserve"> de</w:t>
      </w:r>
      <w:r w:rsidR="00DF614D" w:rsidRPr="00AE5CF5">
        <w:rPr>
          <w:rFonts w:ascii="Times New Roman" w:hAnsi="Times New Roman"/>
          <w:sz w:val="24"/>
          <w:szCs w:val="24"/>
        </w:rPr>
        <w:t xml:space="preserve"> </w:t>
      </w:r>
      <w:r w:rsidR="00604400" w:rsidRPr="00AE5CF5">
        <w:rPr>
          <w:rFonts w:ascii="Times New Roman" w:hAnsi="Times New Roman"/>
          <w:sz w:val="24"/>
          <w:szCs w:val="24"/>
        </w:rPr>
        <w:t>conscientiser les compétences</w:t>
      </w:r>
      <w:r w:rsidR="00DF614D" w:rsidRPr="00AE5CF5">
        <w:rPr>
          <w:rFonts w:ascii="Times New Roman" w:hAnsi="Times New Roman"/>
          <w:sz w:val="24"/>
          <w:szCs w:val="24"/>
        </w:rPr>
        <w:t xml:space="preserve"> </w:t>
      </w:r>
      <w:r w:rsidR="00604400" w:rsidRPr="00AE5CF5">
        <w:rPr>
          <w:rFonts w:ascii="Times New Roman" w:hAnsi="Times New Roman"/>
          <w:sz w:val="24"/>
          <w:szCs w:val="24"/>
        </w:rPr>
        <w:t>développées</w:t>
      </w:r>
      <w:r w:rsidR="00DF614D" w:rsidRPr="00AE5CF5">
        <w:rPr>
          <w:rFonts w:ascii="Times New Roman" w:hAnsi="Times New Roman"/>
          <w:sz w:val="24"/>
          <w:szCs w:val="24"/>
        </w:rPr>
        <w:t xml:space="preserve"> par l’action, et surtout des effets de ces actions, </w:t>
      </w:r>
      <w:r w:rsidRPr="00AE5CF5">
        <w:rPr>
          <w:rFonts w:ascii="Times New Roman" w:hAnsi="Times New Roman"/>
          <w:sz w:val="24"/>
          <w:szCs w:val="24"/>
        </w:rPr>
        <w:t>a permis de</w:t>
      </w:r>
      <w:r w:rsidR="00DF614D" w:rsidRPr="00AE5CF5">
        <w:rPr>
          <w:rFonts w:ascii="Times New Roman" w:hAnsi="Times New Roman"/>
          <w:sz w:val="24"/>
          <w:szCs w:val="24"/>
        </w:rPr>
        <w:t xml:space="preserve"> passer d’un sentiment d’incapacité à un sentiment de capacité, terreau indispensable du pouvoir d’agi</w:t>
      </w:r>
      <w:r w:rsidR="00A044AB" w:rsidRPr="00AE5CF5">
        <w:rPr>
          <w:rFonts w:ascii="Times New Roman" w:hAnsi="Times New Roman"/>
          <w:sz w:val="24"/>
          <w:szCs w:val="24"/>
        </w:rPr>
        <w:t>r et envie d’agir…</w:t>
      </w:r>
    </w:p>
    <w:p w:rsidR="0000604F" w:rsidRPr="00AE5CF5" w:rsidRDefault="0000604F" w:rsidP="006D0CBF">
      <w:pPr>
        <w:pStyle w:val="Paragraphedeliste"/>
        <w:jc w:val="both"/>
        <w:rPr>
          <w:rFonts w:ascii="Times New Roman" w:hAnsi="Times New Roman"/>
          <w:sz w:val="24"/>
          <w:szCs w:val="24"/>
        </w:rPr>
      </w:pPr>
    </w:p>
    <w:p w:rsidR="00A044AB" w:rsidRPr="00AE5CF5" w:rsidRDefault="006D0CBF" w:rsidP="0000604F">
      <w:pPr>
        <w:jc w:val="both"/>
        <w:rPr>
          <w:rFonts w:ascii="Times New Roman" w:hAnsi="Times New Roman"/>
          <w:b/>
          <w:sz w:val="24"/>
          <w:szCs w:val="24"/>
        </w:rPr>
      </w:pPr>
      <w:r w:rsidRPr="00AE5CF5">
        <w:rPr>
          <w:rFonts w:ascii="Times New Roman" w:hAnsi="Times New Roman"/>
          <w:b/>
          <w:sz w:val="24"/>
          <w:szCs w:val="24"/>
        </w:rPr>
        <w:t>Déconstruction</w:t>
      </w:r>
      <w:r w:rsidR="00A044AB" w:rsidRPr="00AE5CF5">
        <w:rPr>
          <w:rFonts w:ascii="Times New Roman" w:hAnsi="Times New Roman"/>
          <w:b/>
          <w:sz w:val="24"/>
          <w:szCs w:val="24"/>
        </w:rPr>
        <w:t xml:space="preserve"> des logiques binaires :</w:t>
      </w:r>
    </w:p>
    <w:p w:rsidR="00A044AB" w:rsidRPr="00AE5CF5" w:rsidRDefault="0000604F" w:rsidP="003C6AC8">
      <w:pPr>
        <w:pStyle w:val="Paragraphedeliste"/>
        <w:numPr>
          <w:ilvl w:val="0"/>
          <w:numId w:val="1"/>
        </w:numPr>
        <w:jc w:val="both"/>
        <w:rPr>
          <w:rFonts w:ascii="Times New Roman" w:hAnsi="Times New Roman"/>
          <w:sz w:val="24"/>
          <w:szCs w:val="24"/>
        </w:rPr>
      </w:pPr>
      <w:r w:rsidRPr="00AE5CF5">
        <w:rPr>
          <w:rFonts w:ascii="Times New Roman" w:hAnsi="Times New Roman"/>
          <w:sz w:val="24"/>
          <w:szCs w:val="24"/>
        </w:rPr>
        <w:t>Les personnes</w:t>
      </w:r>
      <w:r w:rsidR="00347A83" w:rsidRPr="00AE5CF5">
        <w:rPr>
          <w:rFonts w:ascii="Times New Roman" w:hAnsi="Times New Roman"/>
          <w:sz w:val="24"/>
          <w:szCs w:val="24"/>
        </w:rPr>
        <w:t xml:space="preserve"> qui savent</w:t>
      </w:r>
      <w:r w:rsidRPr="00AE5CF5">
        <w:rPr>
          <w:rFonts w:ascii="Times New Roman" w:hAnsi="Times New Roman"/>
          <w:sz w:val="24"/>
          <w:szCs w:val="24"/>
        </w:rPr>
        <w:t xml:space="preserve"> / celles qui ne savent pas ; celles</w:t>
      </w:r>
      <w:r w:rsidR="00347A83" w:rsidRPr="00AE5CF5">
        <w:rPr>
          <w:rFonts w:ascii="Times New Roman" w:hAnsi="Times New Roman"/>
          <w:sz w:val="24"/>
          <w:szCs w:val="24"/>
        </w:rPr>
        <w:t xml:space="preserve"> </w:t>
      </w:r>
      <w:r w:rsidR="00A044AB" w:rsidRPr="00AE5CF5">
        <w:rPr>
          <w:rFonts w:ascii="Times New Roman" w:hAnsi="Times New Roman"/>
          <w:sz w:val="24"/>
          <w:szCs w:val="24"/>
        </w:rPr>
        <w:t>qui ont</w:t>
      </w:r>
      <w:r w:rsidRPr="00AE5CF5">
        <w:rPr>
          <w:rFonts w:ascii="Times New Roman" w:hAnsi="Times New Roman"/>
          <w:sz w:val="24"/>
          <w:szCs w:val="24"/>
        </w:rPr>
        <w:t xml:space="preserve"> / celles qui n’ont pas ; celles </w:t>
      </w:r>
      <w:r w:rsidR="00A044AB" w:rsidRPr="00AE5CF5">
        <w:rPr>
          <w:rFonts w:ascii="Times New Roman" w:hAnsi="Times New Roman"/>
          <w:sz w:val="24"/>
          <w:szCs w:val="24"/>
        </w:rPr>
        <w:t>qui peuvent</w:t>
      </w:r>
      <w:r w:rsidRPr="00AE5CF5">
        <w:rPr>
          <w:rFonts w:ascii="Times New Roman" w:hAnsi="Times New Roman"/>
          <w:sz w:val="24"/>
          <w:szCs w:val="24"/>
        </w:rPr>
        <w:t xml:space="preserve"> / celles qui ne peuvent pas, celles qui aident / celles qu’on aide ; celles qui sont / </w:t>
      </w:r>
      <w:r w:rsidR="00604400" w:rsidRPr="00AE5CF5">
        <w:rPr>
          <w:rFonts w:ascii="Times New Roman" w:hAnsi="Times New Roman"/>
          <w:sz w:val="24"/>
          <w:szCs w:val="24"/>
        </w:rPr>
        <w:t>celles qui ne sont pas…</w:t>
      </w:r>
    </w:p>
    <w:p w:rsidR="0000604F" w:rsidRPr="00AE5CF5" w:rsidRDefault="0000604F" w:rsidP="0000604F">
      <w:pPr>
        <w:pStyle w:val="Paragraphedeliste"/>
        <w:jc w:val="both"/>
        <w:rPr>
          <w:rFonts w:ascii="Times New Roman" w:hAnsi="Times New Roman"/>
          <w:sz w:val="24"/>
          <w:szCs w:val="24"/>
        </w:rPr>
      </w:pPr>
    </w:p>
    <w:p w:rsidR="00A044AB" w:rsidRPr="00AE5CF5" w:rsidRDefault="0000604F" w:rsidP="007937F5">
      <w:pPr>
        <w:pStyle w:val="Paragraphedeliste"/>
        <w:numPr>
          <w:ilvl w:val="0"/>
          <w:numId w:val="1"/>
        </w:numPr>
        <w:jc w:val="both"/>
        <w:rPr>
          <w:rFonts w:ascii="Times New Roman" w:hAnsi="Times New Roman"/>
          <w:sz w:val="24"/>
          <w:szCs w:val="24"/>
        </w:rPr>
      </w:pPr>
      <w:r w:rsidRPr="00AE5CF5">
        <w:rPr>
          <w:rFonts w:ascii="Times New Roman" w:hAnsi="Times New Roman"/>
          <w:sz w:val="24"/>
          <w:szCs w:val="24"/>
        </w:rPr>
        <w:t>Elles deviennent</w:t>
      </w:r>
      <w:r w:rsidR="00DF614D" w:rsidRPr="00AE5CF5">
        <w:rPr>
          <w:rFonts w:ascii="Times New Roman" w:hAnsi="Times New Roman"/>
          <w:sz w:val="24"/>
          <w:szCs w:val="24"/>
        </w:rPr>
        <w:t xml:space="preserve"> celles qui </w:t>
      </w:r>
      <w:r w:rsidR="00A044AB" w:rsidRPr="00AE5CF5">
        <w:rPr>
          <w:rFonts w:ascii="Times New Roman" w:hAnsi="Times New Roman"/>
          <w:sz w:val="24"/>
          <w:szCs w:val="24"/>
        </w:rPr>
        <w:t>participent à une amélioration sociale</w:t>
      </w:r>
      <w:r w:rsidR="00604400" w:rsidRPr="00AE5CF5">
        <w:rPr>
          <w:rFonts w:ascii="Times New Roman" w:hAnsi="Times New Roman"/>
          <w:sz w:val="24"/>
          <w:szCs w:val="24"/>
        </w:rPr>
        <w:t xml:space="preserve">; </w:t>
      </w:r>
      <w:r w:rsidR="00A044AB" w:rsidRPr="00AE5CF5">
        <w:rPr>
          <w:rFonts w:ascii="Times New Roman" w:hAnsi="Times New Roman"/>
          <w:sz w:val="24"/>
          <w:szCs w:val="24"/>
        </w:rPr>
        <w:t>et</w:t>
      </w:r>
      <w:r w:rsidR="00DF614D" w:rsidRPr="00AE5CF5">
        <w:rPr>
          <w:rFonts w:ascii="Times New Roman" w:hAnsi="Times New Roman"/>
          <w:sz w:val="24"/>
          <w:szCs w:val="24"/>
        </w:rPr>
        <w:t>, à travers cette transformation sociale retrouve</w:t>
      </w:r>
      <w:r w:rsidR="00604400" w:rsidRPr="00AE5CF5">
        <w:rPr>
          <w:rFonts w:ascii="Times New Roman" w:hAnsi="Times New Roman"/>
          <w:sz w:val="24"/>
          <w:szCs w:val="24"/>
        </w:rPr>
        <w:t>nt une place, des envies, des projets et une estime de soi… elles deviennent quelqu’un.</w:t>
      </w:r>
    </w:p>
    <w:p w:rsidR="0000604F" w:rsidRPr="00AE5CF5" w:rsidRDefault="0000604F" w:rsidP="0000604F">
      <w:pPr>
        <w:pStyle w:val="Paragraphedeliste"/>
        <w:jc w:val="both"/>
        <w:rPr>
          <w:rFonts w:ascii="Times New Roman" w:hAnsi="Times New Roman"/>
          <w:sz w:val="24"/>
          <w:szCs w:val="24"/>
        </w:rPr>
      </w:pPr>
    </w:p>
    <w:p w:rsidR="0000604F" w:rsidRPr="00AE5CF5" w:rsidRDefault="0000604F" w:rsidP="0000604F">
      <w:pPr>
        <w:jc w:val="both"/>
        <w:rPr>
          <w:rFonts w:ascii="Times New Roman" w:hAnsi="Times New Roman"/>
          <w:b/>
          <w:sz w:val="24"/>
          <w:szCs w:val="24"/>
        </w:rPr>
      </w:pPr>
      <w:r w:rsidRPr="00AE5CF5">
        <w:rPr>
          <w:rFonts w:ascii="Times New Roman" w:hAnsi="Times New Roman"/>
          <w:b/>
          <w:sz w:val="24"/>
          <w:szCs w:val="24"/>
        </w:rPr>
        <w:t>Prendre soin de nos utopies</w:t>
      </w:r>
    </w:p>
    <w:p w:rsidR="00A044AB" w:rsidRPr="00AE5CF5" w:rsidRDefault="007937F5" w:rsidP="0000604F">
      <w:pPr>
        <w:pStyle w:val="Paragraphedeliste"/>
        <w:jc w:val="both"/>
        <w:rPr>
          <w:rFonts w:ascii="Times New Roman" w:hAnsi="Times New Roman"/>
          <w:sz w:val="24"/>
          <w:szCs w:val="24"/>
        </w:rPr>
      </w:pPr>
      <w:r w:rsidRPr="00AE5CF5">
        <w:rPr>
          <w:rFonts w:ascii="Times New Roman" w:hAnsi="Times New Roman"/>
          <w:sz w:val="24"/>
          <w:szCs w:val="24"/>
        </w:rPr>
        <w:t xml:space="preserve">Enfin, l’expérience de </w:t>
      </w:r>
      <w:r w:rsidRPr="00AE5CF5">
        <w:rPr>
          <w:rFonts w:ascii="Times New Roman" w:hAnsi="Times New Roman"/>
          <w:i/>
          <w:sz w:val="24"/>
          <w:szCs w:val="24"/>
        </w:rPr>
        <w:t>Coup de Pouce</w:t>
      </w:r>
      <w:r w:rsidR="002D178B" w:rsidRPr="00AE5CF5">
        <w:rPr>
          <w:rFonts w:ascii="Times New Roman" w:hAnsi="Times New Roman"/>
          <w:sz w:val="24"/>
          <w:szCs w:val="24"/>
        </w:rPr>
        <w:t xml:space="preserve"> et ses effets, ses </w:t>
      </w:r>
      <w:r w:rsidRPr="00AE5CF5">
        <w:rPr>
          <w:rFonts w:ascii="Times New Roman" w:hAnsi="Times New Roman"/>
          <w:sz w:val="24"/>
          <w:szCs w:val="24"/>
        </w:rPr>
        <w:t xml:space="preserve">bienfaits </w:t>
      </w:r>
      <w:r w:rsidR="00530C84" w:rsidRPr="00AE5CF5">
        <w:rPr>
          <w:rFonts w:ascii="Times New Roman" w:hAnsi="Times New Roman"/>
          <w:sz w:val="24"/>
          <w:szCs w:val="24"/>
        </w:rPr>
        <w:t>« collatéraux »</w:t>
      </w:r>
      <w:r w:rsidRPr="00AE5CF5">
        <w:rPr>
          <w:rFonts w:ascii="Times New Roman" w:hAnsi="Times New Roman"/>
          <w:sz w:val="24"/>
          <w:szCs w:val="24"/>
        </w:rPr>
        <w:t xml:space="preserve"> ont prouvé à quel point il était important de croire que rien n’est immuable, que collectivement le changement social est possible. </w:t>
      </w:r>
    </w:p>
    <w:p w:rsidR="0000604F" w:rsidRPr="00AE5CF5" w:rsidRDefault="0000604F" w:rsidP="00A044AB">
      <w:pPr>
        <w:pStyle w:val="Paragraphedeliste"/>
        <w:jc w:val="both"/>
        <w:rPr>
          <w:rFonts w:ascii="Times New Roman" w:hAnsi="Times New Roman"/>
          <w:sz w:val="24"/>
          <w:szCs w:val="24"/>
        </w:rPr>
      </w:pPr>
    </w:p>
    <w:p w:rsidR="007937F5" w:rsidRPr="00AE5CF5" w:rsidRDefault="007937F5" w:rsidP="00A044AB">
      <w:pPr>
        <w:pStyle w:val="Paragraphedeliste"/>
        <w:jc w:val="both"/>
        <w:rPr>
          <w:rFonts w:ascii="Times New Roman" w:hAnsi="Times New Roman"/>
          <w:sz w:val="24"/>
          <w:szCs w:val="24"/>
        </w:rPr>
      </w:pPr>
      <w:r w:rsidRPr="00AE5CF5">
        <w:rPr>
          <w:rFonts w:ascii="Times New Roman" w:hAnsi="Times New Roman"/>
          <w:sz w:val="24"/>
          <w:szCs w:val="24"/>
        </w:rPr>
        <w:t>L’Education nationale, cette énorme maison, a bien réussi à modifier certaines de ses pratiques,</w:t>
      </w:r>
      <w:r w:rsidR="002F4E3E" w:rsidRPr="00AE5CF5">
        <w:rPr>
          <w:rFonts w:ascii="Times New Roman" w:hAnsi="Times New Roman"/>
          <w:sz w:val="24"/>
          <w:szCs w:val="24"/>
        </w:rPr>
        <w:t xml:space="preserve"> aujourd’hui les rencontres parents profs se font par téléphone</w:t>
      </w:r>
      <w:r w:rsidR="00347A83" w:rsidRPr="00AE5CF5">
        <w:rPr>
          <w:rFonts w:ascii="Times New Roman" w:hAnsi="Times New Roman"/>
          <w:sz w:val="24"/>
          <w:szCs w:val="24"/>
        </w:rPr>
        <w:t xml:space="preserve">, </w:t>
      </w:r>
      <w:r w:rsidR="00A044AB" w:rsidRPr="00AE5CF5">
        <w:rPr>
          <w:rFonts w:ascii="Times New Roman" w:hAnsi="Times New Roman"/>
          <w:sz w:val="24"/>
          <w:szCs w:val="24"/>
        </w:rPr>
        <w:t>et cela dure depuis 4 ans</w:t>
      </w:r>
      <w:r w:rsidR="0000604F" w:rsidRPr="00AE5CF5">
        <w:rPr>
          <w:rFonts w:ascii="Times New Roman" w:hAnsi="Times New Roman"/>
          <w:sz w:val="24"/>
          <w:szCs w:val="24"/>
        </w:rPr>
        <w:t xml:space="preserve">, alors… </w:t>
      </w:r>
      <w:r w:rsidR="002F4E3E" w:rsidRPr="00AE5CF5">
        <w:rPr>
          <w:rFonts w:ascii="Times New Roman" w:hAnsi="Times New Roman"/>
          <w:sz w:val="24"/>
          <w:szCs w:val="24"/>
        </w:rPr>
        <w:t>gardons nos utopies.</w:t>
      </w:r>
    </w:p>
    <w:p w:rsidR="003C6AC8" w:rsidRPr="00AE5CF5" w:rsidRDefault="003C6AC8" w:rsidP="0000604F">
      <w:pPr>
        <w:pStyle w:val="NormalWeb"/>
        <w:spacing w:before="0" w:beforeAutospacing="0" w:after="0" w:afterAutospacing="0"/>
        <w:ind w:left="720"/>
        <w:jc w:val="both"/>
        <w:rPr>
          <w:rFonts w:eastAsia="Calibri"/>
          <w:lang w:val="fr-FR" w:eastAsia="en-US"/>
        </w:rPr>
      </w:pPr>
      <w:r w:rsidRPr="00AE5CF5">
        <w:rPr>
          <w:rFonts w:eastAsia="Calibri"/>
          <w:lang w:val="fr-FR" w:eastAsia="en-US"/>
        </w:rPr>
        <w:t>C’est ce que souligne Bernadette</w:t>
      </w:r>
      <w:r w:rsidR="00530C84" w:rsidRPr="00AE5CF5">
        <w:rPr>
          <w:rFonts w:eastAsia="Calibri"/>
          <w:lang w:val="fr-FR" w:eastAsia="en-US"/>
        </w:rPr>
        <w:t>, l’une des ambassadrices,</w:t>
      </w:r>
      <w:r w:rsidRPr="00AE5CF5">
        <w:rPr>
          <w:rFonts w:eastAsia="Calibri"/>
          <w:lang w:val="fr-FR" w:eastAsia="en-US"/>
        </w:rPr>
        <w:t xml:space="preserve"> qui pointe les changements opérés dans l’environnement scolaire suite à l’action </w:t>
      </w:r>
      <w:r w:rsidRPr="00AE5CF5">
        <w:rPr>
          <w:rFonts w:eastAsia="Calibri"/>
          <w:i/>
          <w:lang w:val="fr-FR" w:eastAsia="en-US"/>
        </w:rPr>
        <w:t>Coup de pouce</w:t>
      </w:r>
      <w:r w:rsidRPr="00AE5CF5">
        <w:rPr>
          <w:rFonts w:eastAsia="Calibri"/>
          <w:lang w:val="fr-FR" w:eastAsia="en-US"/>
        </w:rPr>
        <w:t xml:space="preserve"> : </w:t>
      </w:r>
      <w:r w:rsidRPr="00AE5CF5">
        <w:rPr>
          <w:rFonts w:eastAsia="Calibri"/>
          <w:i/>
          <w:lang w:val="fr-FR" w:eastAsia="en-US"/>
        </w:rPr>
        <w:t>« Je vois que les choses bougent… Maintenant, il y a des réunions par téléphone pour les familles qui ont peur de venir, un numéro de téléphone pour aider à remplir les dossiers… et surtout une volonté de communiquer avec les gens qui se cachent. »</w:t>
      </w:r>
    </w:p>
    <w:p w:rsidR="003C6AC8" w:rsidRPr="00AE5CF5" w:rsidRDefault="003C6AC8" w:rsidP="0000604F">
      <w:pPr>
        <w:jc w:val="both"/>
        <w:rPr>
          <w:rFonts w:ascii="Times New Roman" w:hAnsi="Times New Roman"/>
          <w:sz w:val="24"/>
          <w:szCs w:val="24"/>
        </w:rPr>
      </w:pPr>
    </w:p>
    <w:p w:rsidR="005C0492" w:rsidRPr="00AE5CF5" w:rsidRDefault="00606A17" w:rsidP="002F5A47">
      <w:pPr>
        <w:jc w:val="both"/>
        <w:rPr>
          <w:rFonts w:ascii="Times New Roman" w:hAnsi="Times New Roman"/>
          <w:b/>
          <w:iCs/>
          <w:sz w:val="24"/>
          <w:szCs w:val="24"/>
        </w:rPr>
      </w:pPr>
      <w:r w:rsidRPr="00AE5CF5">
        <w:rPr>
          <w:rFonts w:ascii="Times New Roman" w:hAnsi="Times New Roman"/>
          <w:b/>
          <w:iCs/>
          <w:sz w:val="24"/>
          <w:szCs w:val="24"/>
        </w:rPr>
        <w:t>Conclusion</w:t>
      </w:r>
    </w:p>
    <w:p w:rsidR="005F57A2" w:rsidRPr="00AE5CF5" w:rsidRDefault="00606A17" w:rsidP="005F57A2">
      <w:pPr>
        <w:jc w:val="both"/>
        <w:rPr>
          <w:rFonts w:ascii="Times New Roman" w:eastAsia="Times New Roman" w:hAnsi="Times New Roman"/>
          <w:sz w:val="24"/>
          <w:szCs w:val="24"/>
        </w:rPr>
      </w:pPr>
      <w:r w:rsidRPr="00AE5CF5">
        <w:rPr>
          <w:rFonts w:ascii="Times New Roman" w:eastAsia="Times New Roman" w:hAnsi="Times New Roman"/>
          <w:sz w:val="24"/>
          <w:szCs w:val="24"/>
        </w:rPr>
        <w:t xml:space="preserve">Cette démarche de recherche action s’inscrit dans les valeurs de l’Education populaire </w:t>
      </w:r>
      <w:r w:rsidR="00EA300C" w:rsidRPr="00AE5CF5">
        <w:rPr>
          <w:rFonts w:ascii="Times New Roman" w:eastAsia="Times New Roman" w:hAnsi="Times New Roman"/>
          <w:sz w:val="24"/>
          <w:szCs w:val="24"/>
        </w:rPr>
        <w:t>reve</w:t>
      </w:r>
      <w:r w:rsidRPr="00AE5CF5">
        <w:rPr>
          <w:rFonts w:ascii="Times New Roman" w:eastAsia="Times New Roman" w:hAnsi="Times New Roman"/>
          <w:sz w:val="24"/>
          <w:szCs w:val="24"/>
        </w:rPr>
        <w:t>ndiquée par l’association Par chemins à savoir</w:t>
      </w:r>
      <w:r w:rsidR="00530C84" w:rsidRPr="00AE5CF5">
        <w:rPr>
          <w:rFonts w:ascii="Times New Roman" w:eastAsia="Times New Roman" w:hAnsi="Times New Roman"/>
          <w:sz w:val="24"/>
          <w:szCs w:val="24"/>
        </w:rPr>
        <w:t>, c</w:t>
      </w:r>
      <w:r w:rsidRPr="00AE5CF5">
        <w:rPr>
          <w:rFonts w:ascii="Times New Roman" w:eastAsia="Times New Roman" w:hAnsi="Times New Roman"/>
          <w:sz w:val="24"/>
          <w:szCs w:val="24"/>
        </w:rPr>
        <w:t xml:space="preserve">omme le disait </w:t>
      </w:r>
      <w:r w:rsidRPr="00AE5CF5">
        <w:rPr>
          <w:rFonts w:ascii="Times New Roman" w:hAnsi="Times New Roman"/>
          <w:sz w:val="24"/>
          <w:szCs w:val="24"/>
        </w:rPr>
        <w:t xml:space="preserve">Jean-Rémi Durand-Gasselin de Peuple et culture. </w:t>
      </w:r>
      <w:r w:rsidR="005F57A2" w:rsidRPr="00AE5CF5">
        <w:rPr>
          <w:rFonts w:ascii="Times New Roman" w:hAnsi="Times New Roman"/>
          <w:sz w:val="24"/>
          <w:szCs w:val="24"/>
        </w:rPr>
        <w:t>« </w:t>
      </w:r>
      <w:r w:rsidR="00F74B7C">
        <w:rPr>
          <w:rFonts w:ascii="Times New Roman" w:hAnsi="Times New Roman"/>
          <w:sz w:val="24"/>
          <w:szCs w:val="24"/>
        </w:rPr>
        <w:t>L</w:t>
      </w:r>
      <w:r w:rsidRPr="00AE5CF5">
        <w:rPr>
          <w:rFonts w:ascii="Times New Roman" w:hAnsi="Times New Roman"/>
          <w:sz w:val="24"/>
          <w:szCs w:val="24"/>
        </w:rPr>
        <w:t xml:space="preserve">’Education populaire c’est se retrouver sur une éthique commune qui implique « des façons de faire et des prises de décisions collectives, sollicitant la participation de tous et visant des idéaux généraux humanistes de partage du pouvoir, du </w:t>
      </w:r>
      <w:r w:rsidRPr="00AE5CF5">
        <w:rPr>
          <w:rFonts w:ascii="Times New Roman" w:hAnsi="Times New Roman"/>
          <w:sz w:val="24"/>
          <w:szCs w:val="24"/>
        </w:rPr>
        <w:lastRenderedPageBreak/>
        <w:t>savoir, et de l’avoir »</w:t>
      </w:r>
      <w:r w:rsidRPr="00F74B7C">
        <w:rPr>
          <w:rStyle w:val="Appelnotedebasdep1"/>
          <w:rFonts w:ascii="Times New Roman" w:hAnsi="Times New Roman"/>
          <w:sz w:val="20"/>
          <w:szCs w:val="20"/>
        </w:rPr>
        <w:footnoteReference w:id="10"/>
      </w:r>
      <w:r w:rsidRPr="00AE5CF5">
        <w:rPr>
          <w:rFonts w:ascii="Times New Roman" w:hAnsi="Times New Roman"/>
          <w:sz w:val="24"/>
          <w:szCs w:val="24"/>
        </w:rPr>
        <w:t xml:space="preserve">. </w:t>
      </w:r>
      <w:r w:rsidR="005F57A2" w:rsidRPr="00AE5CF5">
        <w:rPr>
          <w:rFonts w:ascii="Times New Roman" w:hAnsi="Times New Roman"/>
          <w:sz w:val="24"/>
          <w:szCs w:val="24"/>
        </w:rPr>
        <w:t xml:space="preserve">En d’autres termes les acteurs de </w:t>
      </w:r>
      <w:r w:rsidR="005F57A2" w:rsidRPr="00AE5CF5">
        <w:rPr>
          <w:rFonts w:ascii="Times New Roman" w:hAnsi="Times New Roman"/>
          <w:i/>
          <w:sz w:val="24"/>
          <w:szCs w:val="24"/>
        </w:rPr>
        <w:t xml:space="preserve">Coup de pouce </w:t>
      </w:r>
      <w:r w:rsidR="005F57A2" w:rsidRPr="00AE5CF5">
        <w:rPr>
          <w:rFonts w:ascii="Times New Roman" w:hAnsi="Times New Roman"/>
          <w:sz w:val="24"/>
          <w:szCs w:val="24"/>
        </w:rPr>
        <w:t xml:space="preserve">et de la recherche action se retrouvent dans la phrase d’Armand Gatti pour lequel le </w:t>
      </w:r>
      <w:r w:rsidR="005F57A2" w:rsidRPr="00AE5CF5">
        <w:rPr>
          <w:rFonts w:ascii="Times New Roman" w:hAnsi="Times New Roman"/>
          <w:kern w:val="24"/>
          <w:sz w:val="24"/>
          <w:szCs w:val="24"/>
        </w:rPr>
        <w:t>théâtre, la</w:t>
      </w:r>
      <w:r w:rsidR="005F57A2" w:rsidRPr="00AE5CF5">
        <w:rPr>
          <w:rFonts w:ascii="Times New Roman" w:hAnsi="Times New Roman"/>
          <w:sz w:val="24"/>
          <w:szCs w:val="24"/>
        </w:rPr>
        <w:t xml:space="preserve"> culture et l’Education populaire visent à « rendre l’homme plus grand que l’homme », en bref, lui permettre de se dépasser</w:t>
      </w:r>
      <w:r w:rsidR="005F57A2" w:rsidRPr="00F74B7C">
        <w:rPr>
          <w:rStyle w:val="Appelnotedebasdep1"/>
          <w:rFonts w:ascii="Times New Roman" w:hAnsi="Times New Roman"/>
          <w:sz w:val="20"/>
          <w:szCs w:val="20"/>
        </w:rPr>
        <w:footnoteReference w:id="11"/>
      </w:r>
      <w:r w:rsidR="005F57A2" w:rsidRPr="00AE5CF5">
        <w:rPr>
          <w:rFonts w:ascii="Times New Roman" w:hAnsi="Times New Roman"/>
          <w:sz w:val="24"/>
          <w:szCs w:val="24"/>
        </w:rPr>
        <w:t xml:space="preserve">. </w:t>
      </w:r>
    </w:p>
    <w:p w:rsidR="002F5A47" w:rsidRPr="00AE5CF5" w:rsidRDefault="002F5A47" w:rsidP="002F5A47">
      <w:pPr>
        <w:spacing w:after="0"/>
        <w:jc w:val="both"/>
        <w:rPr>
          <w:rFonts w:ascii="Times New Roman" w:hAnsi="Times New Roman"/>
          <w:sz w:val="24"/>
          <w:szCs w:val="24"/>
        </w:rPr>
      </w:pPr>
    </w:p>
    <w:sectPr w:rsidR="002F5A47" w:rsidRPr="00AE5CF5" w:rsidSect="00226DC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A3B" w:rsidRDefault="002D7A3B" w:rsidP="002F5A47">
      <w:pPr>
        <w:spacing w:after="0" w:line="240" w:lineRule="auto"/>
      </w:pPr>
      <w:r>
        <w:separator/>
      </w:r>
    </w:p>
  </w:endnote>
  <w:endnote w:type="continuationSeparator" w:id="0">
    <w:p w:rsidR="002D7A3B" w:rsidRDefault="002D7A3B" w:rsidP="002F5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586672"/>
      <w:docPartObj>
        <w:docPartGallery w:val="Page Numbers (Bottom of Page)"/>
        <w:docPartUnique/>
      </w:docPartObj>
    </w:sdtPr>
    <w:sdtContent>
      <w:p w:rsidR="002D178B" w:rsidRDefault="00464090">
        <w:pPr>
          <w:pStyle w:val="Pieddepage"/>
          <w:jc w:val="right"/>
        </w:pPr>
        <w:r>
          <w:rPr>
            <w:noProof/>
          </w:rPr>
          <w:fldChar w:fldCharType="begin"/>
        </w:r>
        <w:r w:rsidR="002D178B">
          <w:rPr>
            <w:noProof/>
          </w:rPr>
          <w:instrText xml:space="preserve"> PAGE   \* MERGEFORMAT </w:instrText>
        </w:r>
        <w:r>
          <w:rPr>
            <w:noProof/>
          </w:rPr>
          <w:fldChar w:fldCharType="separate"/>
        </w:r>
        <w:r w:rsidR="00F74B7C">
          <w:rPr>
            <w:noProof/>
          </w:rPr>
          <w:t>8</w:t>
        </w:r>
        <w:r>
          <w:rPr>
            <w:noProof/>
          </w:rPr>
          <w:fldChar w:fldCharType="end"/>
        </w:r>
      </w:p>
    </w:sdtContent>
  </w:sdt>
  <w:p w:rsidR="002D178B" w:rsidRDefault="002D178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A3B" w:rsidRDefault="002D7A3B" w:rsidP="002F5A47">
      <w:pPr>
        <w:spacing w:after="0" w:line="240" w:lineRule="auto"/>
      </w:pPr>
      <w:r>
        <w:separator/>
      </w:r>
    </w:p>
  </w:footnote>
  <w:footnote w:type="continuationSeparator" w:id="0">
    <w:p w:rsidR="002D7A3B" w:rsidRDefault="002D7A3B" w:rsidP="002F5A47">
      <w:pPr>
        <w:spacing w:after="0" w:line="240" w:lineRule="auto"/>
      </w:pPr>
      <w:r>
        <w:continuationSeparator/>
      </w:r>
    </w:p>
  </w:footnote>
  <w:footnote w:id="1">
    <w:p w:rsidR="002D178B" w:rsidRPr="00D82AD7" w:rsidRDefault="002D178B" w:rsidP="00D82AD7">
      <w:pPr>
        <w:spacing w:after="0"/>
        <w:jc w:val="both"/>
        <w:rPr>
          <w:rFonts w:ascii="Times New Roman" w:hAnsi="Times New Roman"/>
          <w:sz w:val="20"/>
          <w:szCs w:val="20"/>
        </w:rPr>
      </w:pPr>
      <w:r w:rsidRPr="00D82AD7">
        <w:rPr>
          <w:rStyle w:val="Appelnotedebasdep"/>
          <w:rFonts w:ascii="Times New Roman" w:hAnsi="Times New Roman"/>
          <w:sz w:val="20"/>
          <w:szCs w:val="20"/>
        </w:rPr>
        <w:footnoteRef/>
      </w:r>
      <w:r w:rsidRPr="00D82AD7">
        <w:rPr>
          <w:rFonts w:ascii="Times New Roman" w:hAnsi="Times New Roman"/>
          <w:sz w:val="20"/>
          <w:szCs w:val="20"/>
        </w:rPr>
        <w:t xml:space="preserve"> Le texte de  l’ouvrage </w:t>
      </w:r>
      <w:r w:rsidRPr="00D82AD7">
        <w:rPr>
          <w:rFonts w:ascii="Times New Roman" w:hAnsi="Times New Roman"/>
          <w:i/>
          <w:sz w:val="20"/>
          <w:szCs w:val="20"/>
        </w:rPr>
        <w:t>Coup de Pouce</w:t>
      </w:r>
      <w:r w:rsidRPr="00D82AD7">
        <w:rPr>
          <w:rFonts w:ascii="Times New Roman" w:hAnsi="Times New Roman"/>
          <w:sz w:val="20"/>
          <w:szCs w:val="20"/>
        </w:rPr>
        <w:t xml:space="preserve">, </w:t>
      </w:r>
      <w:r w:rsidRPr="00D82AD7">
        <w:rPr>
          <w:rFonts w:ascii="Times New Roman" w:hAnsi="Times New Roman"/>
          <w:i/>
          <w:sz w:val="20"/>
          <w:szCs w:val="20"/>
        </w:rPr>
        <w:t xml:space="preserve">une recherche-action coopérative </w:t>
      </w:r>
      <w:r w:rsidRPr="00D82AD7">
        <w:rPr>
          <w:rFonts w:ascii="Times New Roman" w:hAnsi="Times New Roman"/>
          <w:sz w:val="20"/>
          <w:szCs w:val="20"/>
        </w:rPr>
        <w:t>est téléchargeable sur le site Hugueslenoir.fr</w:t>
      </w:r>
    </w:p>
  </w:footnote>
  <w:footnote w:id="2">
    <w:p w:rsidR="002D178B" w:rsidRPr="00D82AD7" w:rsidRDefault="002D178B">
      <w:pPr>
        <w:pStyle w:val="Notedebasdepage"/>
      </w:pPr>
      <w:r>
        <w:rPr>
          <w:rStyle w:val="Appelnotedebasdep"/>
        </w:rPr>
        <w:footnoteRef/>
      </w:r>
      <w:r>
        <w:t xml:space="preserve"> La </w:t>
      </w:r>
      <w:proofErr w:type="spellStart"/>
      <w:r>
        <w:t>première</w:t>
      </w:r>
      <w:proofErr w:type="spellEnd"/>
      <w:r>
        <w:t xml:space="preserve"> </w:t>
      </w:r>
      <w:proofErr w:type="spellStart"/>
      <w:r>
        <w:t>partie</w:t>
      </w:r>
      <w:proofErr w:type="spellEnd"/>
      <w:r>
        <w:t xml:space="preserve"> du texte a </w:t>
      </w:r>
      <w:proofErr w:type="spellStart"/>
      <w:r>
        <w:t>été</w:t>
      </w:r>
      <w:proofErr w:type="spellEnd"/>
      <w:r>
        <w:t xml:space="preserve"> </w:t>
      </w:r>
      <w:proofErr w:type="spellStart"/>
      <w:r>
        <w:t>rédigée</w:t>
      </w:r>
      <w:proofErr w:type="spellEnd"/>
      <w:r>
        <w:t xml:space="preserve"> par Charlotte Faure </w:t>
      </w:r>
      <w:proofErr w:type="spellStart"/>
      <w:r>
        <w:t>qui</w:t>
      </w:r>
      <w:proofErr w:type="spellEnd"/>
      <w:r>
        <w:t xml:space="preserve"> a </w:t>
      </w:r>
      <w:proofErr w:type="spellStart"/>
      <w:r>
        <w:t>souhaité</w:t>
      </w:r>
      <w:proofErr w:type="spellEnd"/>
      <w:r>
        <w:t xml:space="preserve"> </w:t>
      </w:r>
      <w:proofErr w:type="spellStart"/>
      <w:r>
        <w:t>s’exprimer</w:t>
      </w:r>
      <w:proofErr w:type="spellEnd"/>
      <w:r>
        <w:t xml:space="preserve"> en JE</w:t>
      </w:r>
    </w:p>
  </w:footnote>
  <w:footnote w:id="3">
    <w:p w:rsidR="002D178B" w:rsidRPr="002D178B" w:rsidRDefault="002D178B">
      <w:pPr>
        <w:pStyle w:val="Notedebasdepage"/>
      </w:pPr>
      <w:r>
        <w:rPr>
          <w:rStyle w:val="Appelnotedebasdep"/>
        </w:rPr>
        <w:footnoteRef/>
      </w:r>
      <w:r>
        <w:t xml:space="preserve"> La </w:t>
      </w:r>
      <w:proofErr w:type="spellStart"/>
      <w:r>
        <w:t>seconde</w:t>
      </w:r>
      <w:proofErr w:type="spellEnd"/>
      <w:r>
        <w:t xml:space="preserve"> </w:t>
      </w:r>
      <w:proofErr w:type="spellStart"/>
      <w:r>
        <w:t>partie</w:t>
      </w:r>
      <w:proofErr w:type="spellEnd"/>
      <w:r>
        <w:t xml:space="preserve"> de </w:t>
      </w:r>
      <w:proofErr w:type="spellStart"/>
      <w:r>
        <w:t>ce</w:t>
      </w:r>
      <w:proofErr w:type="spellEnd"/>
      <w:r>
        <w:t xml:space="preserve"> texte a </w:t>
      </w:r>
      <w:proofErr w:type="spellStart"/>
      <w:r>
        <w:t>été</w:t>
      </w:r>
      <w:proofErr w:type="spellEnd"/>
      <w:r>
        <w:t xml:space="preserve"> </w:t>
      </w:r>
      <w:proofErr w:type="spellStart"/>
      <w:r>
        <w:t>rédigée</w:t>
      </w:r>
      <w:proofErr w:type="spellEnd"/>
      <w:r>
        <w:t xml:space="preserve"> par Hugues Lenoir.</w:t>
      </w:r>
    </w:p>
  </w:footnote>
  <w:footnote w:id="4">
    <w:p w:rsidR="002D178B" w:rsidRPr="00EA300C" w:rsidRDefault="002D178B" w:rsidP="00EA300C">
      <w:pPr>
        <w:spacing w:after="0"/>
        <w:rPr>
          <w:rFonts w:ascii="Times New Roman" w:hAnsi="Times New Roman"/>
          <w:sz w:val="20"/>
          <w:szCs w:val="20"/>
        </w:rPr>
      </w:pPr>
      <w:r w:rsidRPr="005F57A2">
        <w:rPr>
          <w:rStyle w:val="Appelnotedebasdep"/>
          <w:rFonts w:ascii="Times New Roman" w:hAnsi="Times New Roman"/>
        </w:rPr>
        <w:footnoteRef/>
      </w:r>
      <w:r w:rsidRPr="005F57A2">
        <w:rPr>
          <w:rFonts w:ascii="Times New Roman" w:hAnsi="Times New Roman"/>
        </w:rPr>
        <w:t xml:space="preserve"> </w:t>
      </w:r>
      <w:r w:rsidRPr="005F57A2">
        <w:rPr>
          <w:rFonts w:ascii="Times New Roman" w:hAnsi="Times New Roman"/>
          <w:sz w:val="20"/>
          <w:szCs w:val="20"/>
        </w:rPr>
        <w:t xml:space="preserve">Barbier R., (sans date), </w:t>
      </w:r>
      <w:r w:rsidRPr="005F57A2">
        <w:rPr>
          <w:rFonts w:ascii="Times New Roman" w:hAnsi="Times New Roman"/>
          <w:i/>
          <w:sz w:val="20"/>
          <w:szCs w:val="20"/>
        </w:rPr>
        <w:t>La Recherche-action existentielle</w:t>
      </w:r>
      <w:r w:rsidRPr="005F57A2">
        <w:rPr>
          <w:rFonts w:ascii="Times New Roman" w:hAnsi="Times New Roman"/>
          <w:sz w:val="20"/>
          <w:szCs w:val="20"/>
        </w:rPr>
        <w:t xml:space="preserve">, </w:t>
      </w:r>
      <w:hyperlink r:id="rId1" w:history="1">
        <w:r w:rsidRPr="005F57A2">
          <w:rPr>
            <w:rStyle w:val="Lienhypertexte"/>
            <w:rFonts w:ascii="Times New Roman" w:hAnsi="Times New Roman"/>
            <w:sz w:val="20"/>
            <w:szCs w:val="20"/>
          </w:rPr>
          <w:t>http://www.barbier-rd.nom.fr/RAInternet.Html</w:t>
        </w:r>
      </w:hyperlink>
    </w:p>
  </w:footnote>
  <w:footnote w:id="5">
    <w:p w:rsidR="002D178B" w:rsidRPr="00EA300C" w:rsidRDefault="002D178B" w:rsidP="00EA300C">
      <w:pPr>
        <w:spacing w:after="0"/>
        <w:rPr>
          <w:rFonts w:ascii="Times New Roman" w:hAnsi="Times New Roman"/>
          <w:sz w:val="20"/>
          <w:szCs w:val="20"/>
        </w:rPr>
      </w:pPr>
      <w:r w:rsidRPr="00EA300C">
        <w:rPr>
          <w:rStyle w:val="Appelnotedebasdep"/>
          <w:rFonts w:ascii="Times New Roman" w:hAnsi="Times New Roman"/>
        </w:rPr>
        <w:footnoteRef/>
      </w:r>
      <w:r w:rsidRPr="00EA300C">
        <w:rPr>
          <w:rFonts w:ascii="Times New Roman" w:hAnsi="Times New Roman"/>
        </w:rPr>
        <w:t xml:space="preserve"> </w:t>
      </w:r>
      <w:r w:rsidRPr="00EA300C">
        <w:rPr>
          <w:rFonts w:ascii="Times New Roman" w:hAnsi="Times New Roman"/>
          <w:sz w:val="20"/>
          <w:szCs w:val="20"/>
        </w:rPr>
        <w:t xml:space="preserve">Liu, M., 1997, </w:t>
      </w:r>
      <w:r w:rsidRPr="00EA300C">
        <w:rPr>
          <w:rFonts w:ascii="Times New Roman" w:hAnsi="Times New Roman"/>
          <w:i/>
          <w:iCs/>
          <w:sz w:val="20"/>
          <w:szCs w:val="20"/>
        </w:rPr>
        <w:t>Fondements et pratiques de la recherche action</w:t>
      </w:r>
      <w:r w:rsidRPr="00EA300C">
        <w:rPr>
          <w:rFonts w:ascii="Times New Roman" w:hAnsi="Times New Roman"/>
          <w:sz w:val="20"/>
          <w:szCs w:val="20"/>
        </w:rPr>
        <w:t>. Paris, L’Harmattan, p. 39.</w:t>
      </w:r>
    </w:p>
    <w:p w:rsidR="002D178B" w:rsidRPr="00EA300C" w:rsidRDefault="002D178B">
      <w:pPr>
        <w:pStyle w:val="Notedebasdepage"/>
        <w:rPr>
          <w:lang w:val="fr-FR"/>
        </w:rPr>
      </w:pPr>
    </w:p>
  </w:footnote>
  <w:footnote w:id="6">
    <w:p w:rsidR="002D178B" w:rsidRPr="005F57A2" w:rsidRDefault="002D178B">
      <w:pPr>
        <w:pStyle w:val="Notedebasdepage"/>
      </w:pPr>
      <w:r>
        <w:rPr>
          <w:rStyle w:val="Appelnotedebasdep"/>
        </w:rPr>
        <w:footnoteRef/>
      </w:r>
      <w:r>
        <w:t xml:space="preserve"> Babier René, Ibid.</w:t>
      </w:r>
    </w:p>
  </w:footnote>
  <w:footnote w:id="7">
    <w:p w:rsidR="002D178B" w:rsidRPr="00606A17" w:rsidRDefault="002D178B" w:rsidP="00AC60F3">
      <w:pPr>
        <w:pStyle w:val="Notedebasdepage"/>
        <w:ind w:left="709" w:hanging="709"/>
        <w:rPr>
          <w:rFonts w:cs="Times New Roman"/>
          <w:kern w:val="20"/>
        </w:rPr>
      </w:pPr>
      <w:r w:rsidRPr="00606A17">
        <w:rPr>
          <w:rStyle w:val="Appelnotedebasdep"/>
          <w:rFonts w:cs="Times New Roman"/>
          <w:kern w:val="20"/>
        </w:rPr>
        <w:footnoteRef/>
      </w:r>
      <w:r w:rsidRPr="00606A17">
        <w:rPr>
          <w:rFonts w:cs="Times New Roman"/>
          <w:kern w:val="20"/>
        </w:rPr>
        <w:t xml:space="preserve"> Ambassadrices : personnes qui ont été en difficulté avec les savoirs de base et qui ont choisi de témoigne</w:t>
      </w:r>
    </w:p>
    <w:p w:rsidR="002D178B" w:rsidRPr="00606A17" w:rsidRDefault="002D178B" w:rsidP="00AC60F3">
      <w:pPr>
        <w:pStyle w:val="Notedebasdepage"/>
        <w:ind w:left="709" w:hanging="709"/>
        <w:rPr>
          <w:rFonts w:cs="Times New Roman"/>
          <w:kern w:val="20"/>
          <w:lang w:val="fr-FR"/>
        </w:rPr>
      </w:pPr>
      <w:r w:rsidRPr="00606A17">
        <w:rPr>
          <w:rFonts w:cs="Times New Roman"/>
          <w:kern w:val="20"/>
        </w:rPr>
        <w:t>pour faire avancer la compréhension de la problématique de l‘illettrisme</w:t>
      </w:r>
    </w:p>
  </w:footnote>
  <w:footnote w:id="8">
    <w:p w:rsidR="002D178B" w:rsidRPr="00606A17" w:rsidRDefault="002D178B" w:rsidP="00606A17">
      <w:pPr>
        <w:pStyle w:val="Sansinterligne"/>
        <w:rPr>
          <w:rStyle w:val="Appelnotedebasdep"/>
          <w:vertAlign w:val="baseline"/>
        </w:rPr>
      </w:pPr>
      <w:r w:rsidRPr="00606A17">
        <w:rPr>
          <w:rStyle w:val="Appelnotedebasdep"/>
        </w:rPr>
        <w:footnoteRef/>
      </w:r>
      <w:r w:rsidRPr="00606A17">
        <w:rPr>
          <w:vertAlign w:val="superscript"/>
        </w:rPr>
        <w:t xml:space="preserve"> </w:t>
      </w:r>
      <w:r w:rsidRPr="00606A17">
        <w:rPr>
          <w:rStyle w:val="Appelnotedebasdep"/>
          <w:vertAlign w:val="baseline"/>
        </w:rPr>
        <w:t>Jorro A., Accompagner les équipes enseignantes : soutien, appui, cheminement in revue Administration et éducation, trimestrielle de l’AFAE, n°2, 2011, p. 74. Entre […]ajouter par nous.</w:t>
      </w:r>
    </w:p>
  </w:footnote>
  <w:footnote w:id="9">
    <w:p w:rsidR="002D178B" w:rsidRPr="002D178B" w:rsidRDefault="002D178B">
      <w:pPr>
        <w:pStyle w:val="Notedebasdepage"/>
      </w:pPr>
      <w:r>
        <w:rPr>
          <w:rStyle w:val="Appelnotedebasdep"/>
        </w:rPr>
        <w:footnoteRef/>
      </w:r>
      <w:r>
        <w:t xml:space="preserve"> </w:t>
      </w:r>
      <w:proofErr w:type="spellStart"/>
      <w:r>
        <w:t>Rédigé</w:t>
      </w:r>
      <w:proofErr w:type="spellEnd"/>
      <w:r>
        <w:t xml:space="preserve"> par Charlotte Faure à </w:t>
      </w:r>
      <w:proofErr w:type="spellStart"/>
      <w:r>
        <w:t>partir</w:t>
      </w:r>
      <w:proofErr w:type="spellEnd"/>
      <w:r>
        <w:t xml:space="preserve"> des </w:t>
      </w:r>
      <w:proofErr w:type="spellStart"/>
      <w:r>
        <w:t>résultats</w:t>
      </w:r>
      <w:proofErr w:type="spellEnd"/>
      <w:r>
        <w:t xml:space="preserve"> de la </w:t>
      </w:r>
      <w:proofErr w:type="spellStart"/>
      <w:r>
        <w:t>recherche</w:t>
      </w:r>
      <w:proofErr w:type="spellEnd"/>
      <w:r>
        <w:t xml:space="preserve"> </w:t>
      </w:r>
      <w:proofErr w:type="spellStart"/>
      <w:r>
        <w:t>coopérative</w:t>
      </w:r>
      <w:proofErr w:type="spellEnd"/>
      <w:r>
        <w:t>.</w:t>
      </w:r>
    </w:p>
  </w:footnote>
  <w:footnote w:id="10">
    <w:p w:rsidR="002D178B" w:rsidRDefault="002D178B" w:rsidP="00EA300C">
      <w:pPr>
        <w:spacing w:after="0"/>
        <w:ind w:left="709" w:hanging="709"/>
        <w:jc w:val="both"/>
        <w:rPr>
          <w:rFonts w:cs="Calibri"/>
          <w:i/>
          <w:sz w:val="20"/>
          <w:szCs w:val="20"/>
        </w:rPr>
      </w:pPr>
      <w:r w:rsidRPr="00EA300C">
        <w:rPr>
          <w:rStyle w:val="Caractresdenotedebasdepage"/>
          <w:rFonts w:cs="Calibri"/>
          <w:sz w:val="20"/>
          <w:szCs w:val="20"/>
          <w:vertAlign w:val="superscript"/>
        </w:rPr>
        <w:footnoteRef/>
      </w:r>
      <w:r w:rsidRPr="00EA300C">
        <w:rPr>
          <w:rFonts w:cs="Calibri"/>
          <w:sz w:val="20"/>
          <w:szCs w:val="20"/>
          <w:vertAlign w:val="superscript"/>
        </w:rPr>
        <w:t xml:space="preserve"> </w:t>
      </w:r>
      <w:proofErr w:type="spellStart"/>
      <w:r w:rsidRPr="00EE06A3">
        <w:rPr>
          <w:rFonts w:cs="Calibri"/>
          <w:sz w:val="20"/>
          <w:szCs w:val="20"/>
        </w:rPr>
        <w:t>Delavaux</w:t>
      </w:r>
      <w:proofErr w:type="spellEnd"/>
      <w:r w:rsidRPr="00EE06A3">
        <w:rPr>
          <w:rFonts w:cs="Calibri"/>
          <w:sz w:val="20"/>
          <w:szCs w:val="20"/>
        </w:rPr>
        <w:t xml:space="preserve"> C., (2012), </w:t>
      </w:r>
      <w:r w:rsidRPr="00EE06A3">
        <w:rPr>
          <w:rFonts w:cs="Calibri"/>
          <w:i/>
          <w:sz w:val="20"/>
          <w:szCs w:val="20"/>
        </w:rPr>
        <w:t xml:space="preserve">Peuple et culture, un humanisme radical </w:t>
      </w:r>
      <w:r w:rsidRPr="00EE06A3">
        <w:rPr>
          <w:rFonts w:cs="Calibri"/>
          <w:sz w:val="20"/>
          <w:szCs w:val="20"/>
        </w:rPr>
        <w:t xml:space="preserve">in </w:t>
      </w:r>
      <w:r>
        <w:rPr>
          <w:rFonts w:cs="Calibri"/>
          <w:i/>
          <w:sz w:val="20"/>
          <w:szCs w:val="20"/>
        </w:rPr>
        <w:t>Education populaire, une utopie</w:t>
      </w:r>
      <w:r w:rsidRPr="00EE06A3">
        <w:rPr>
          <w:rFonts w:cs="Calibri"/>
          <w:i/>
          <w:sz w:val="20"/>
          <w:szCs w:val="20"/>
        </w:rPr>
        <w:t>d’avenir</w:t>
      </w:r>
    </w:p>
    <w:p w:rsidR="002D178B" w:rsidRPr="00EE06A3" w:rsidRDefault="002D178B" w:rsidP="00EA300C">
      <w:pPr>
        <w:spacing w:after="0"/>
        <w:ind w:left="709" w:hanging="709"/>
        <w:jc w:val="both"/>
        <w:rPr>
          <w:rFonts w:cs="Calibri"/>
          <w:sz w:val="20"/>
          <w:szCs w:val="20"/>
        </w:rPr>
      </w:pPr>
      <w:r w:rsidRPr="00EE06A3">
        <w:rPr>
          <w:rFonts w:cs="Calibri"/>
          <w:sz w:val="20"/>
          <w:szCs w:val="20"/>
        </w:rPr>
        <w:t>Paris, Ed Les liens qui libèrent</w:t>
      </w:r>
      <w:r w:rsidRPr="00EE06A3">
        <w:rPr>
          <w:rFonts w:cs="Calibri"/>
          <w:color w:val="0070C0"/>
          <w:sz w:val="20"/>
          <w:szCs w:val="20"/>
        </w:rPr>
        <w:t xml:space="preserve">, </w:t>
      </w:r>
      <w:r w:rsidRPr="00EE06A3">
        <w:rPr>
          <w:rFonts w:cs="Calibri"/>
          <w:sz w:val="20"/>
          <w:szCs w:val="20"/>
        </w:rPr>
        <w:t>p. 139.</w:t>
      </w:r>
    </w:p>
  </w:footnote>
  <w:footnote w:id="11">
    <w:p w:rsidR="002D178B" w:rsidRPr="00EE06A3" w:rsidRDefault="002D178B" w:rsidP="005F57A2">
      <w:pPr>
        <w:rPr>
          <w:rFonts w:cs="Calibri"/>
          <w:sz w:val="20"/>
          <w:szCs w:val="20"/>
        </w:rPr>
      </w:pPr>
      <w:r w:rsidRPr="00EA300C">
        <w:rPr>
          <w:rStyle w:val="Caractresdenotedebasdepage"/>
          <w:rFonts w:cs="Calibri"/>
          <w:sz w:val="20"/>
          <w:szCs w:val="20"/>
          <w:vertAlign w:val="superscript"/>
        </w:rPr>
        <w:footnoteRef/>
      </w:r>
      <w:r>
        <w:rPr>
          <w:rFonts w:cs="Calibri"/>
          <w:sz w:val="20"/>
          <w:szCs w:val="20"/>
        </w:rPr>
        <w:t xml:space="preserve"> </w:t>
      </w:r>
      <w:r w:rsidRPr="00EE06A3">
        <w:rPr>
          <w:rFonts w:cs="Calibri"/>
          <w:sz w:val="20"/>
          <w:szCs w:val="20"/>
        </w:rPr>
        <w:t>Armand Gatti, homme de théâtre et dramaturge est mort en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31E7A"/>
    <w:multiLevelType w:val="hybridMultilevel"/>
    <w:tmpl w:val="4E129D80"/>
    <w:lvl w:ilvl="0" w:tplc="779C14AC">
      <w:start w:val="5"/>
      <w:numFmt w:val="bullet"/>
      <w:lvlText w:val="-"/>
      <w:lvlJc w:val="left"/>
      <w:pPr>
        <w:ind w:left="1770" w:hanging="360"/>
      </w:pPr>
      <w:rPr>
        <w:rFonts w:ascii="Calibri" w:eastAsiaTheme="minorHAnsi" w:hAnsi="Calibri" w:cs="Calibr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
    <w:nsid w:val="70B64172"/>
    <w:multiLevelType w:val="hybridMultilevel"/>
    <w:tmpl w:val="1520E42C"/>
    <w:lvl w:ilvl="0" w:tplc="689C96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F5A47"/>
    <w:rsid w:val="0000604F"/>
    <w:rsid w:val="000E6C5E"/>
    <w:rsid w:val="000F7F33"/>
    <w:rsid w:val="00105938"/>
    <w:rsid w:val="00136261"/>
    <w:rsid w:val="00160B42"/>
    <w:rsid w:val="001701C6"/>
    <w:rsid w:val="001A3BF6"/>
    <w:rsid w:val="001E5DAC"/>
    <w:rsid w:val="00222652"/>
    <w:rsid w:val="00226DC5"/>
    <w:rsid w:val="002D178B"/>
    <w:rsid w:val="002D7A3B"/>
    <w:rsid w:val="002F4E3E"/>
    <w:rsid w:val="002F5A47"/>
    <w:rsid w:val="003103A8"/>
    <w:rsid w:val="00340250"/>
    <w:rsid w:val="00340B26"/>
    <w:rsid w:val="00347A83"/>
    <w:rsid w:val="00352E70"/>
    <w:rsid w:val="003A2D3A"/>
    <w:rsid w:val="003C2672"/>
    <w:rsid w:val="003C5298"/>
    <w:rsid w:val="003C6AC8"/>
    <w:rsid w:val="0041470D"/>
    <w:rsid w:val="004423E7"/>
    <w:rsid w:val="00464090"/>
    <w:rsid w:val="004658CB"/>
    <w:rsid w:val="004947E3"/>
    <w:rsid w:val="004B2E33"/>
    <w:rsid w:val="004B4928"/>
    <w:rsid w:val="005064D0"/>
    <w:rsid w:val="005207DC"/>
    <w:rsid w:val="00521D30"/>
    <w:rsid w:val="00530C84"/>
    <w:rsid w:val="00580F7E"/>
    <w:rsid w:val="00586513"/>
    <w:rsid w:val="005B2023"/>
    <w:rsid w:val="005C0492"/>
    <w:rsid w:val="005C53DD"/>
    <w:rsid w:val="005D395C"/>
    <w:rsid w:val="005E63FF"/>
    <w:rsid w:val="005F57A2"/>
    <w:rsid w:val="00604400"/>
    <w:rsid w:val="00606A17"/>
    <w:rsid w:val="006A0B98"/>
    <w:rsid w:val="006D0CBF"/>
    <w:rsid w:val="007155AA"/>
    <w:rsid w:val="00751CBA"/>
    <w:rsid w:val="00752FC2"/>
    <w:rsid w:val="007706DF"/>
    <w:rsid w:val="0077354A"/>
    <w:rsid w:val="007937F5"/>
    <w:rsid w:val="0079568D"/>
    <w:rsid w:val="008063E3"/>
    <w:rsid w:val="00840224"/>
    <w:rsid w:val="008809CE"/>
    <w:rsid w:val="0088714A"/>
    <w:rsid w:val="008A068F"/>
    <w:rsid w:val="008B0DFF"/>
    <w:rsid w:val="008C1059"/>
    <w:rsid w:val="00990CE6"/>
    <w:rsid w:val="00992F8B"/>
    <w:rsid w:val="00993763"/>
    <w:rsid w:val="009E7E87"/>
    <w:rsid w:val="00A03C0A"/>
    <w:rsid w:val="00A044AB"/>
    <w:rsid w:val="00A16874"/>
    <w:rsid w:val="00A20F03"/>
    <w:rsid w:val="00A542AC"/>
    <w:rsid w:val="00A77A82"/>
    <w:rsid w:val="00A94E4B"/>
    <w:rsid w:val="00AC60F3"/>
    <w:rsid w:val="00AE5CF5"/>
    <w:rsid w:val="00B243E6"/>
    <w:rsid w:val="00B82D3B"/>
    <w:rsid w:val="00C26961"/>
    <w:rsid w:val="00C7624D"/>
    <w:rsid w:val="00D82AD7"/>
    <w:rsid w:val="00D87CB8"/>
    <w:rsid w:val="00DA2DDC"/>
    <w:rsid w:val="00DB3603"/>
    <w:rsid w:val="00DF614D"/>
    <w:rsid w:val="00E562E5"/>
    <w:rsid w:val="00EA300C"/>
    <w:rsid w:val="00EF1F36"/>
    <w:rsid w:val="00F63502"/>
    <w:rsid w:val="00F74B7C"/>
    <w:rsid w:val="00F812B1"/>
    <w:rsid w:val="00F83392"/>
    <w:rsid w:val="00FC5C7C"/>
    <w:rsid w:val="00FE3F06"/>
    <w:rsid w:val="00FF19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2D3B"/>
    <w:pPr>
      <w:spacing w:after="200"/>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rsid w:val="002F5A47"/>
  </w:style>
  <w:style w:type="character" w:customStyle="1" w:styleId="Appelnotedebasdep1">
    <w:name w:val="Appel note de bas de p.1"/>
    <w:rsid w:val="002F5A47"/>
    <w:rPr>
      <w:vertAlign w:val="superscript"/>
    </w:rPr>
  </w:style>
  <w:style w:type="character" w:styleId="Appelnotedebasdep">
    <w:name w:val="footnote reference"/>
    <w:rsid w:val="002F5A47"/>
    <w:rPr>
      <w:vertAlign w:val="superscript"/>
    </w:rPr>
  </w:style>
  <w:style w:type="paragraph" w:styleId="Notedebasdepage">
    <w:name w:val="footnote text"/>
    <w:basedOn w:val="Normal"/>
    <w:link w:val="NotedebasdepageCar"/>
    <w:rsid w:val="002F5A47"/>
    <w:pPr>
      <w:widowControl w:val="0"/>
      <w:suppressLineNumbers/>
      <w:suppressAutoHyphens/>
      <w:spacing w:after="0" w:line="100" w:lineRule="atLeast"/>
      <w:ind w:left="283" w:hanging="283"/>
    </w:pPr>
    <w:rPr>
      <w:rFonts w:ascii="Times New Roman" w:eastAsia="Andale Sans UI" w:hAnsi="Times New Roman" w:cs="Tahoma"/>
      <w:kern w:val="1"/>
      <w:sz w:val="20"/>
      <w:szCs w:val="20"/>
      <w:lang w:val="de-DE" w:eastAsia="fa-IR" w:bidi="fa-IR"/>
    </w:rPr>
  </w:style>
  <w:style w:type="character" w:customStyle="1" w:styleId="NotedebasdepageCar">
    <w:name w:val="Note de bas de page Car"/>
    <w:basedOn w:val="Policepardfaut"/>
    <w:link w:val="Notedebasdepage"/>
    <w:rsid w:val="002F5A47"/>
    <w:rPr>
      <w:rFonts w:ascii="Times New Roman" w:eastAsia="Andale Sans UI" w:hAnsi="Times New Roman" w:cs="Tahoma"/>
      <w:kern w:val="1"/>
      <w:lang w:val="de-DE" w:eastAsia="fa-IR" w:bidi="fa-IR"/>
    </w:rPr>
  </w:style>
  <w:style w:type="character" w:styleId="Lienhypertexte">
    <w:name w:val="Hyperlink"/>
    <w:uiPriority w:val="99"/>
    <w:rsid w:val="005C0492"/>
    <w:rPr>
      <w:color w:val="0000FF"/>
      <w:u w:val="single"/>
    </w:rPr>
  </w:style>
  <w:style w:type="paragraph" w:styleId="Sansinterligne">
    <w:name w:val="No Spacing"/>
    <w:basedOn w:val="Normal"/>
    <w:uiPriority w:val="1"/>
    <w:qFormat/>
    <w:rsid w:val="00606A17"/>
    <w:pPr>
      <w:spacing w:after="0"/>
    </w:pPr>
    <w:rPr>
      <w:rFonts w:ascii="Times New Roman" w:hAnsi="Times New Roman"/>
      <w:kern w:val="20"/>
      <w:sz w:val="20"/>
      <w:szCs w:val="20"/>
    </w:rPr>
  </w:style>
  <w:style w:type="paragraph" w:styleId="Paragraphedeliste">
    <w:name w:val="List Paragraph"/>
    <w:basedOn w:val="Normal"/>
    <w:uiPriority w:val="34"/>
    <w:qFormat/>
    <w:rsid w:val="00340B26"/>
    <w:pPr>
      <w:ind w:left="720"/>
      <w:contextualSpacing/>
    </w:pPr>
  </w:style>
  <w:style w:type="paragraph" w:styleId="NormalWeb">
    <w:name w:val="Normal (Web)"/>
    <w:basedOn w:val="Normal"/>
    <w:uiPriority w:val="99"/>
    <w:unhideWhenUsed/>
    <w:qFormat/>
    <w:rsid w:val="003C6AC8"/>
    <w:pPr>
      <w:spacing w:before="100" w:beforeAutospacing="1" w:after="100" w:afterAutospacing="1" w:line="240" w:lineRule="auto"/>
    </w:pPr>
    <w:rPr>
      <w:rFonts w:ascii="Times New Roman" w:eastAsia="Times New Roman" w:hAnsi="Times New Roman"/>
      <w:sz w:val="24"/>
      <w:szCs w:val="24"/>
      <w:lang w:val="fr-BE" w:eastAsia="fr-FR"/>
    </w:rPr>
  </w:style>
  <w:style w:type="paragraph" w:styleId="En-tte">
    <w:name w:val="header"/>
    <w:basedOn w:val="Normal"/>
    <w:link w:val="En-tteCar"/>
    <w:uiPriority w:val="99"/>
    <w:semiHidden/>
    <w:unhideWhenUsed/>
    <w:rsid w:val="000F7F3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F7F33"/>
    <w:rPr>
      <w:sz w:val="22"/>
      <w:szCs w:val="22"/>
      <w:lang w:eastAsia="en-US"/>
    </w:rPr>
  </w:style>
  <w:style w:type="paragraph" w:styleId="Pieddepage">
    <w:name w:val="footer"/>
    <w:basedOn w:val="Normal"/>
    <w:link w:val="PieddepageCar"/>
    <w:uiPriority w:val="99"/>
    <w:unhideWhenUsed/>
    <w:rsid w:val="000F7F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7F33"/>
    <w:rPr>
      <w:sz w:val="22"/>
      <w:szCs w:val="22"/>
      <w:lang w:eastAsia="en-US"/>
    </w:rPr>
  </w:style>
  <w:style w:type="paragraph" w:styleId="Textedebulles">
    <w:name w:val="Balloon Text"/>
    <w:basedOn w:val="Normal"/>
    <w:link w:val="TextedebullesCar"/>
    <w:uiPriority w:val="99"/>
    <w:semiHidden/>
    <w:unhideWhenUsed/>
    <w:rsid w:val="000F7F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7F3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arbier-rd.nom.fr/RAInterne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3E572-8C4F-4269-AC0E-034D2B72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8</Pages>
  <Words>2647</Words>
  <Characters>14563</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dc:creator>
  <cp:keywords/>
  <dc:description/>
  <cp:lastModifiedBy>PORTABLE</cp:lastModifiedBy>
  <cp:revision>31</cp:revision>
  <dcterms:created xsi:type="dcterms:W3CDTF">2018-09-21T07:26:00Z</dcterms:created>
  <dcterms:modified xsi:type="dcterms:W3CDTF">2018-10-26T09:43:00Z</dcterms:modified>
</cp:coreProperties>
</file>