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0C" w:rsidRDefault="000809E2" w:rsidP="002505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059A" w:rsidRDefault="0025059A" w:rsidP="0025059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5059A" w:rsidRDefault="0025059A" w:rsidP="002505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Cravirola</w:t>
      </w:r>
      <w:proofErr w:type="spellEnd"/>
      <w:r w:rsidR="000809E2">
        <w:rPr>
          <w:rFonts w:ascii="Times New Roman" w:hAnsi="Times New Roman" w:cs="Times New Roman"/>
          <w:sz w:val="28"/>
          <w:szCs w:val="28"/>
        </w:rPr>
        <w:t>, un coopérative agricole autogérée</w:t>
      </w:r>
    </w:p>
    <w:p w:rsidR="0025059A" w:rsidRDefault="0025059A" w:rsidP="0025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0348" w:rsidRDefault="0025059A" w:rsidP="00776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Drôle de nom pour un livre, en fait il s’agit du nom d’un cours d’eau et d’une coopérative. L’auteur se propose de laisser traces d’</w:t>
      </w:r>
      <w:r>
        <w:rPr>
          <w:rFonts w:ascii="Times New Roman" w:hAnsi="Times New Roman" w:cs="Times New Roman"/>
          <w:i/>
          <w:sz w:val="24"/>
          <w:szCs w:val="24"/>
        </w:rPr>
        <w:t xml:space="preserve">une expérimentation politique alliant vie et travail </w:t>
      </w:r>
      <w:r w:rsidR="00FE2480">
        <w:rPr>
          <w:rFonts w:ascii="Times New Roman" w:hAnsi="Times New Roman" w:cs="Times New Roman"/>
          <w:sz w:val="24"/>
          <w:szCs w:val="24"/>
        </w:rPr>
        <w:t>(s/titre) et autogestion de 2002 à 2012. Un lieu où</w:t>
      </w:r>
      <w:r>
        <w:rPr>
          <w:rFonts w:ascii="Times New Roman" w:hAnsi="Times New Roman" w:cs="Times New Roman"/>
          <w:sz w:val="24"/>
          <w:szCs w:val="24"/>
        </w:rPr>
        <w:t xml:space="preserve"> se conjuguent « gestion collective, horizontalité, économie au service de l’humain</w:t>
      </w:r>
      <w:r w:rsidR="00F80BE1">
        <w:rPr>
          <w:rFonts w:ascii="Times New Roman" w:hAnsi="Times New Roman" w:cs="Times New Roman"/>
          <w:sz w:val="24"/>
          <w:szCs w:val="24"/>
        </w:rPr>
        <w:t xml:space="preserve"> » </w:t>
      </w:r>
      <w:r>
        <w:rPr>
          <w:rFonts w:ascii="Times New Roman" w:hAnsi="Times New Roman" w:cs="Times New Roman"/>
          <w:sz w:val="20"/>
          <w:szCs w:val="20"/>
        </w:rPr>
        <w:t>(p.12)</w:t>
      </w:r>
      <w:r w:rsidR="00F80BE1">
        <w:rPr>
          <w:rFonts w:ascii="Times New Roman" w:hAnsi="Times New Roman" w:cs="Times New Roman"/>
          <w:sz w:val="24"/>
          <w:szCs w:val="24"/>
        </w:rPr>
        <w:t>, libre association et prise de décision au consensus.</w:t>
      </w:r>
      <w:r w:rsidR="00F24CF3">
        <w:rPr>
          <w:rFonts w:ascii="Times New Roman" w:hAnsi="Times New Roman" w:cs="Times New Roman"/>
          <w:sz w:val="24"/>
          <w:szCs w:val="24"/>
        </w:rPr>
        <w:t xml:space="preserve"> Mais aussi une expérience de vie paysanne, culturelle et militante </w:t>
      </w:r>
      <w:r w:rsidR="004D03CC">
        <w:rPr>
          <w:rFonts w:ascii="Times New Roman" w:hAnsi="Times New Roman" w:cs="Times New Roman"/>
          <w:sz w:val="24"/>
          <w:szCs w:val="24"/>
        </w:rPr>
        <w:t>dans la vallée de Roya afin de s</w:t>
      </w:r>
      <w:r w:rsidR="00F24CF3">
        <w:rPr>
          <w:rFonts w:ascii="Times New Roman" w:hAnsi="Times New Roman" w:cs="Times New Roman"/>
          <w:sz w:val="24"/>
          <w:szCs w:val="24"/>
        </w:rPr>
        <w:t>e r</w:t>
      </w:r>
      <w:r w:rsidR="004D03CC">
        <w:rPr>
          <w:rFonts w:ascii="Times New Roman" w:hAnsi="Times New Roman" w:cs="Times New Roman"/>
          <w:sz w:val="24"/>
          <w:szCs w:val="24"/>
        </w:rPr>
        <w:t>essourcer</w:t>
      </w:r>
      <w:r w:rsidR="00350348">
        <w:rPr>
          <w:rFonts w:ascii="Times New Roman" w:hAnsi="Times New Roman" w:cs="Times New Roman"/>
          <w:sz w:val="24"/>
          <w:szCs w:val="24"/>
        </w:rPr>
        <w:t>. Un lieu collectif</w:t>
      </w:r>
      <w:r w:rsidR="004D03CC">
        <w:rPr>
          <w:rFonts w:ascii="Times New Roman" w:hAnsi="Times New Roman" w:cs="Times New Roman"/>
          <w:sz w:val="24"/>
          <w:szCs w:val="24"/>
        </w:rPr>
        <w:t xml:space="preserve"> où il s’agit de s’organiser sur des principes partager. Ainsi Jérémie Lefranc n’hésite pas à abord</w:t>
      </w:r>
      <w:r w:rsidR="00C00528">
        <w:rPr>
          <w:rFonts w:ascii="Times New Roman" w:hAnsi="Times New Roman" w:cs="Times New Roman"/>
          <w:sz w:val="24"/>
          <w:szCs w:val="24"/>
        </w:rPr>
        <w:t>er les questions d’organisation</w:t>
      </w:r>
      <w:r w:rsidR="004D03CC">
        <w:rPr>
          <w:rFonts w:ascii="Times New Roman" w:hAnsi="Times New Roman" w:cs="Times New Roman"/>
          <w:sz w:val="24"/>
          <w:szCs w:val="24"/>
        </w:rPr>
        <w:t xml:space="preserve"> tant économiques qu’humaine</w:t>
      </w:r>
      <w:r w:rsidR="00FF2F75">
        <w:rPr>
          <w:rFonts w:ascii="Times New Roman" w:hAnsi="Times New Roman" w:cs="Times New Roman"/>
          <w:sz w:val="24"/>
          <w:szCs w:val="24"/>
        </w:rPr>
        <w:t>s</w:t>
      </w:r>
      <w:r w:rsidR="004D03CC">
        <w:rPr>
          <w:rFonts w:ascii="Times New Roman" w:hAnsi="Times New Roman" w:cs="Times New Roman"/>
          <w:sz w:val="24"/>
          <w:szCs w:val="24"/>
        </w:rPr>
        <w:t xml:space="preserve"> dans un collectif où l’on fait vivre « le fameux slogan anarchiste : </w:t>
      </w:r>
      <w:r w:rsidR="004D03CC">
        <w:rPr>
          <w:rFonts w:ascii="Times New Roman" w:hAnsi="Times New Roman" w:cs="Times New Roman"/>
          <w:i/>
          <w:sz w:val="24"/>
          <w:szCs w:val="24"/>
        </w:rPr>
        <w:t>à chacun selon ses besoins, à chacun selon ses moyens</w:t>
      </w:r>
      <w:r w:rsidR="004D03CC">
        <w:rPr>
          <w:rFonts w:ascii="Times New Roman" w:hAnsi="Times New Roman" w:cs="Times New Roman"/>
          <w:sz w:val="24"/>
          <w:szCs w:val="24"/>
        </w:rPr>
        <w:t> »</w:t>
      </w:r>
      <w:r w:rsidR="004D03CC" w:rsidRPr="004D03CC">
        <w:rPr>
          <w:rFonts w:ascii="Times New Roman" w:hAnsi="Times New Roman" w:cs="Times New Roman"/>
          <w:sz w:val="20"/>
          <w:szCs w:val="20"/>
        </w:rPr>
        <w:t xml:space="preserve"> </w:t>
      </w:r>
      <w:r w:rsidR="004D03CC">
        <w:rPr>
          <w:rFonts w:ascii="Times New Roman" w:hAnsi="Times New Roman" w:cs="Times New Roman"/>
          <w:sz w:val="20"/>
          <w:szCs w:val="20"/>
        </w:rPr>
        <w:t>(p.60)</w:t>
      </w:r>
      <w:r w:rsidR="004D03CC">
        <w:rPr>
          <w:rFonts w:ascii="Times New Roman" w:hAnsi="Times New Roman" w:cs="Times New Roman"/>
          <w:sz w:val="24"/>
          <w:szCs w:val="24"/>
        </w:rPr>
        <w:t>.</w:t>
      </w:r>
      <w:r w:rsidR="00FF2F75">
        <w:rPr>
          <w:rFonts w:ascii="Times New Roman" w:hAnsi="Times New Roman" w:cs="Times New Roman"/>
          <w:sz w:val="24"/>
          <w:szCs w:val="24"/>
        </w:rPr>
        <w:t xml:space="preserve"> Or</w:t>
      </w:r>
      <w:r w:rsidR="00C00528">
        <w:rPr>
          <w:rFonts w:ascii="Times New Roman" w:hAnsi="Times New Roman" w:cs="Times New Roman"/>
          <w:sz w:val="24"/>
          <w:szCs w:val="24"/>
        </w:rPr>
        <w:t>ganisation</w:t>
      </w:r>
      <w:r w:rsidR="00350348">
        <w:rPr>
          <w:rFonts w:ascii="Times New Roman" w:hAnsi="Times New Roman" w:cs="Times New Roman"/>
          <w:sz w:val="24"/>
          <w:szCs w:val="24"/>
        </w:rPr>
        <w:t xml:space="preserve"> dont il nous livre des principes et d</w:t>
      </w:r>
      <w:r w:rsidR="00FF2F75">
        <w:rPr>
          <w:rFonts w:ascii="Times New Roman" w:hAnsi="Times New Roman" w:cs="Times New Roman"/>
          <w:sz w:val="24"/>
          <w:szCs w:val="24"/>
        </w:rPr>
        <w:t>es règles de fonctionnement à méditer et/ou à essayer.</w:t>
      </w:r>
      <w:r w:rsidR="000C5D58">
        <w:rPr>
          <w:rFonts w:ascii="Times New Roman" w:hAnsi="Times New Roman" w:cs="Times New Roman"/>
          <w:sz w:val="24"/>
          <w:szCs w:val="24"/>
        </w:rPr>
        <w:t xml:space="preserve"> En 2007, la « colonie » déménage dans le Minervois. To</w:t>
      </w:r>
      <w:r w:rsidR="00350348">
        <w:rPr>
          <w:rFonts w:ascii="Times New Roman" w:hAnsi="Times New Roman" w:cs="Times New Roman"/>
          <w:sz w:val="24"/>
          <w:szCs w:val="24"/>
        </w:rPr>
        <w:t>ujours emprunte d’esprit libertaire</w:t>
      </w:r>
      <w:r w:rsidR="000C5D58">
        <w:rPr>
          <w:rFonts w:ascii="Times New Roman" w:hAnsi="Times New Roman" w:cs="Times New Roman"/>
          <w:sz w:val="24"/>
          <w:szCs w:val="24"/>
        </w:rPr>
        <w:t>, elle étend ses activités dans le cadre d’un projet agri-culturel et festif en espérant « faire tache d’huile […</w:t>
      </w:r>
      <w:r w:rsidR="00350348">
        <w:rPr>
          <w:rFonts w:ascii="Times New Roman" w:hAnsi="Times New Roman" w:cs="Times New Roman"/>
          <w:sz w:val="24"/>
          <w:szCs w:val="24"/>
        </w:rPr>
        <w:t xml:space="preserve"> et</w:t>
      </w:r>
      <w:r w:rsidR="000C5D58">
        <w:rPr>
          <w:rFonts w:ascii="Times New Roman" w:hAnsi="Times New Roman" w:cs="Times New Roman"/>
          <w:sz w:val="24"/>
          <w:szCs w:val="24"/>
        </w:rPr>
        <w:t xml:space="preserve"> donner</w:t>
      </w:r>
      <w:r w:rsidR="00350348">
        <w:rPr>
          <w:rFonts w:ascii="Times New Roman" w:hAnsi="Times New Roman" w:cs="Times New Roman"/>
          <w:sz w:val="24"/>
          <w:szCs w:val="24"/>
        </w:rPr>
        <w:t xml:space="preserve"> à d’autres]</w:t>
      </w:r>
      <w:r w:rsidR="000C5D58">
        <w:rPr>
          <w:rFonts w:ascii="Times New Roman" w:hAnsi="Times New Roman" w:cs="Times New Roman"/>
          <w:sz w:val="24"/>
          <w:szCs w:val="24"/>
        </w:rPr>
        <w:t xml:space="preserve"> l’envie de construire leurs propres structures, leurs propres outils, leurs propres fonctionnements » </w:t>
      </w:r>
      <w:r w:rsidR="000C5D58">
        <w:rPr>
          <w:rFonts w:ascii="Times New Roman" w:hAnsi="Times New Roman" w:cs="Times New Roman"/>
          <w:sz w:val="20"/>
          <w:szCs w:val="20"/>
        </w:rPr>
        <w:t>(p.96)</w:t>
      </w:r>
      <w:r w:rsidR="000C5D58">
        <w:rPr>
          <w:rFonts w:ascii="Times New Roman" w:hAnsi="Times New Roman" w:cs="Times New Roman"/>
          <w:sz w:val="24"/>
          <w:szCs w:val="24"/>
        </w:rPr>
        <w:t>. En bref une alternative en acte où les visiteurs estivaux</w:t>
      </w:r>
      <w:r w:rsidR="001051A2">
        <w:rPr>
          <w:rFonts w:ascii="Times New Roman" w:hAnsi="Times New Roman" w:cs="Times New Roman"/>
          <w:sz w:val="24"/>
          <w:szCs w:val="24"/>
        </w:rPr>
        <w:t xml:space="preserve"> prennent l’initiative et</w:t>
      </w:r>
      <w:r w:rsidR="000C5D58">
        <w:rPr>
          <w:rFonts w:ascii="Times New Roman" w:hAnsi="Times New Roman" w:cs="Times New Roman"/>
          <w:sz w:val="24"/>
          <w:szCs w:val="24"/>
        </w:rPr>
        <w:t xml:space="preserve"> </w:t>
      </w:r>
      <w:r w:rsidR="001051A2">
        <w:rPr>
          <w:rFonts w:ascii="Times New Roman" w:hAnsi="Times New Roman" w:cs="Times New Roman"/>
          <w:sz w:val="24"/>
          <w:szCs w:val="24"/>
        </w:rPr>
        <w:t>qu’</w:t>
      </w:r>
      <w:r w:rsidR="000C5D58">
        <w:rPr>
          <w:rFonts w:ascii="Times New Roman" w:hAnsi="Times New Roman" w:cs="Times New Roman"/>
          <w:sz w:val="24"/>
          <w:szCs w:val="24"/>
        </w:rPr>
        <w:t xml:space="preserve">à leur tour </w:t>
      </w:r>
      <w:r w:rsidR="001051A2">
        <w:rPr>
          <w:rFonts w:ascii="Times New Roman" w:hAnsi="Times New Roman" w:cs="Times New Roman"/>
          <w:sz w:val="24"/>
          <w:szCs w:val="24"/>
        </w:rPr>
        <w:t xml:space="preserve">ils </w:t>
      </w:r>
      <w:r w:rsidR="000C5D58">
        <w:rPr>
          <w:rFonts w:ascii="Times New Roman" w:hAnsi="Times New Roman" w:cs="Times New Roman"/>
          <w:sz w:val="24"/>
          <w:szCs w:val="24"/>
        </w:rPr>
        <w:t xml:space="preserve">autogèrent leurs activités et différents ateliers </w:t>
      </w:r>
      <w:r w:rsidR="000C5D58">
        <w:rPr>
          <w:rFonts w:ascii="Times New Roman" w:hAnsi="Times New Roman" w:cs="Times New Roman"/>
          <w:sz w:val="20"/>
          <w:szCs w:val="20"/>
        </w:rPr>
        <w:t>(p.115)</w:t>
      </w:r>
      <w:r w:rsidR="000C5D58">
        <w:rPr>
          <w:rFonts w:ascii="Times New Roman" w:hAnsi="Times New Roman" w:cs="Times New Roman"/>
          <w:sz w:val="24"/>
          <w:szCs w:val="24"/>
        </w:rPr>
        <w:t>.</w:t>
      </w:r>
      <w:r w:rsidR="0077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97C" w:rsidRDefault="00776DFC" w:rsidP="00776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Malgré, des tensions, des hésitatio</w:t>
      </w:r>
      <w:r w:rsidR="0000197C">
        <w:rPr>
          <w:rFonts w:ascii="Times New Roman" w:hAnsi="Times New Roman" w:cs="Times New Roman"/>
          <w:sz w:val="24"/>
          <w:szCs w:val="24"/>
        </w:rPr>
        <w:t>ns, des essais et des erreurs,</w:t>
      </w:r>
      <w:r>
        <w:rPr>
          <w:rFonts w:ascii="Times New Roman" w:hAnsi="Times New Roman" w:cs="Times New Roman"/>
          <w:sz w:val="24"/>
          <w:szCs w:val="24"/>
        </w:rPr>
        <w:t xml:space="preserve"> des difficultés souvent </w:t>
      </w:r>
      <w:r w:rsidR="00A17B07">
        <w:rPr>
          <w:rFonts w:ascii="Times New Roman" w:hAnsi="Times New Roman" w:cs="Times New Roman"/>
          <w:sz w:val="24"/>
          <w:szCs w:val="24"/>
        </w:rPr>
        <w:t>interhumaines</w:t>
      </w:r>
      <w:r>
        <w:rPr>
          <w:rFonts w:ascii="Times New Roman" w:hAnsi="Times New Roman" w:cs="Times New Roman"/>
          <w:sz w:val="24"/>
          <w:szCs w:val="24"/>
        </w:rPr>
        <w:t xml:space="preserve"> que l’auteur ne cachent pas en matière d’organisation sociale, cette coopérative est une preuve qu’un autre monde est possible, même s’il est tout petit.</w:t>
      </w:r>
      <w:r w:rsidR="00B75E0F">
        <w:rPr>
          <w:rFonts w:ascii="Times New Roman" w:hAnsi="Times New Roman" w:cs="Times New Roman"/>
          <w:sz w:val="24"/>
          <w:szCs w:val="24"/>
        </w:rPr>
        <w:t xml:space="preserve"> Si Lefranc</w:t>
      </w:r>
      <w:r w:rsidR="0000197C">
        <w:rPr>
          <w:rFonts w:ascii="Times New Roman" w:hAnsi="Times New Roman" w:cs="Times New Roman"/>
          <w:sz w:val="24"/>
          <w:szCs w:val="24"/>
        </w:rPr>
        <w:t xml:space="preserve"> convient que « viser un fonctionnement autogestionnaire est difficile » </w:t>
      </w:r>
      <w:r w:rsidR="0000197C">
        <w:rPr>
          <w:rFonts w:ascii="Times New Roman" w:hAnsi="Times New Roman" w:cs="Times New Roman"/>
          <w:sz w:val="20"/>
          <w:szCs w:val="20"/>
        </w:rPr>
        <w:t>(p.161)</w:t>
      </w:r>
      <w:r w:rsidR="0000197C">
        <w:rPr>
          <w:rFonts w:ascii="Times New Roman" w:hAnsi="Times New Roman" w:cs="Times New Roman"/>
          <w:sz w:val="24"/>
          <w:szCs w:val="24"/>
        </w:rPr>
        <w:t>, il est essentiel de s’y essayer et de le faire. Alors partout où nous le pouvons expérimentons, plantons les jalons d’une société libertaire</w:t>
      </w:r>
    </w:p>
    <w:p w:rsidR="0025059A" w:rsidRPr="00776DFC" w:rsidRDefault="00B75E0F" w:rsidP="00776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Au demeurant si l’auteur</w:t>
      </w:r>
      <w:r w:rsidR="00776DFC">
        <w:rPr>
          <w:rFonts w:ascii="Times New Roman" w:hAnsi="Times New Roman" w:cs="Times New Roman"/>
          <w:sz w:val="24"/>
          <w:szCs w:val="24"/>
        </w:rPr>
        <w:t xml:space="preserve"> a quitté la coopérative</w:t>
      </w:r>
      <w:r w:rsidR="00776DFC" w:rsidRPr="00776DFC">
        <w:rPr>
          <w:rFonts w:ascii="Times New Roman" w:hAnsi="Times New Roman" w:cs="Times New Roman"/>
          <w:sz w:val="24"/>
          <w:szCs w:val="24"/>
        </w:rPr>
        <w:t xml:space="preserve"> Cravirola</w:t>
      </w:r>
      <w:r w:rsidR="00776DFC">
        <w:rPr>
          <w:rFonts w:ascii="Times New Roman" w:hAnsi="Times New Roman" w:cs="Times New Roman"/>
          <w:sz w:val="24"/>
          <w:szCs w:val="24"/>
        </w:rPr>
        <w:t xml:space="preserve">, d’autres à sa suite </w:t>
      </w:r>
      <w:r w:rsidR="00350348">
        <w:rPr>
          <w:rFonts w:ascii="Times New Roman" w:hAnsi="Times New Roman" w:cs="Times New Roman"/>
          <w:sz w:val="24"/>
          <w:szCs w:val="24"/>
        </w:rPr>
        <w:t>ont tenté sur des bases nouvelles, mais proches,</w:t>
      </w:r>
      <w:r w:rsidR="00776DFC">
        <w:rPr>
          <w:rFonts w:ascii="Times New Roman" w:hAnsi="Times New Roman" w:cs="Times New Roman"/>
          <w:sz w:val="24"/>
          <w:szCs w:val="24"/>
        </w:rPr>
        <w:t xml:space="preserve"> de relancer une dynamique dans les mêmes lieux.</w:t>
      </w:r>
    </w:p>
    <w:p w:rsidR="004D03CC" w:rsidRDefault="00776DFC" w:rsidP="00776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Cette</w:t>
      </w:r>
      <w:r w:rsidR="00C7481C">
        <w:rPr>
          <w:rFonts w:ascii="Times New Roman" w:hAnsi="Times New Roman" w:cs="Times New Roman"/>
          <w:sz w:val="24"/>
          <w:szCs w:val="24"/>
        </w:rPr>
        <w:t xml:space="preserve"> expérience collective</w:t>
      </w:r>
      <w:r>
        <w:rPr>
          <w:rFonts w:ascii="Times New Roman" w:hAnsi="Times New Roman" w:cs="Times New Roman"/>
          <w:sz w:val="24"/>
          <w:szCs w:val="24"/>
        </w:rPr>
        <w:t xml:space="preserve"> autogestionnaire d’une durée significative </w:t>
      </w:r>
      <w:r w:rsidR="00C7481C">
        <w:rPr>
          <w:rFonts w:ascii="Times New Roman" w:hAnsi="Times New Roman" w:cs="Times New Roman"/>
          <w:sz w:val="24"/>
          <w:szCs w:val="24"/>
        </w:rPr>
        <w:t>n’est pas sans rappeler</w:t>
      </w:r>
      <w:r w:rsidR="0000197C">
        <w:rPr>
          <w:rFonts w:ascii="Times New Roman" w:hAnsi="Times New Roman" w:cs="Times New Roman"/>
          <w:sz w:val="24"/>
          <w:szCs w:val="24"/>
        </w:rPr>
        <w:t xml:space="preserve"> les essais des fouriéristes aux Amériques ou</w:t>
      </w:r>
      <w:r w:rsidR="00C7481C">
        <w:rPr>
          <w:rFonts w:ascii="Times New Roman" w:hAnsi="Times New Roman" w:cs="Times New Roman"/>
          <w:sz w:val="24"/>
          <w:szCs w:val="24"/>
        </w:rPr>
        <w:t xml:space="preserve"> les </w:t>
      </w:r>
      <w:r w:rsidR="004D03CC">
        <w:rPr>
          <w:rFonts w:ascii="Times New Roman" w:hAnsi="Times New Roman" w:cs="Times New Roman"/>
          <w:sz w:val="24"/>
          <w:szCs w:val="24"/>
        </w:rPr>
        <w:t>Colonies libertaires du début du 20</w:t>
      </w:r>
      <w:r w:rsidR="004D03CC" w:rsidRPr="004D03CC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siècle. </w:t>
      </w:r>
      <w:r w:rsidR="0000197C">
        <w:rPr>
          <w:rFonts w:ascii="Times New Roman" w:hAnsi="Times New Roman" w:cs="Times New Roman"/>
          <w:sz w:val="24"/>
          <w:szCs w:val="24"/>
        </w:rPr>
        <w:t>Mais e</w:t>
      </w:r>
      <w:r>
        <w:rPr>
          <w:rFonts w:ascii="Times New Roman" w:hAnsi="Times New Roman" w:cs="Times New Roman"/>
          <w:sz w:val="24"/>
          <w:szCs w:val="24"/>
        </w:rPr>
        <w:t>lle permet</w:t>
      </w:r>
      <w:r w:rsidR="00A17B07">
        <w:rPr>
          <w:rFonts w:ascii="Times New Roman" w:hAnsi="Times New Roman" w:cs="Times New Roman"/>
          <w:sz w:val="24"/>
          <w:szCs w:val="24"/>
        </w:rPr>
        <w:t xml:space="preserve"> aussi</w:t>
      </w:r>
      <w:r>
        <w:rPr>
          <w:rFonts w:ascii="Times New Roman" w:hAnsi="Times New Roman" w:cs="Times New Roman"/>
          <w:sz w:val="24"/>
          <w:szCs w:val="24"/>
        </w:rPr>
        <w:t xml:space="preserve"> d’engager</w:t>
      </w:r>
      <w:r w:rsidR="00C7481C">
        <w:rPr>
          <w:rFonts w:ascii="Times New Roman" w:hAnsi="Times New Roman" w:cs="Times New Roman"/>
          <w:sz w:val="24"/>
          <w:szCs w:val="24"/>
        </w:rPr>
        <w:t xml:space="preserve"> une réflexion</w:t>
      </w:r>
      <w:r w:rsidR="0000197C">
        <w:rPr>
          <w:rFonts w:ascii="Times New Roman" w:hAnsi="Times New Roman" w:cs="Times New Roman"/>
          <w:sz w:val="24"/>
          <w:szCs w:val="24"/>
        </w:rPr>
        <w:t xml:space="preserve"> plus contemporaines</w:t>
      </w:r>
      <w:r w:rsidR="00C7481C">
        <w:rPr>
          <w:rFonts w:ascii="Times New Roman" w:hAnsi="Times New Roman" w:cs="Times New Roman"/>
          <w:sz w:val="24"/>
          <w:szCs w:val="24"/>
        </w:rPr>
        <w:t xml:space="preserve"> sur d</w:t>
      </w:r>
      <w:r w:rsidR="004D03CC">
        <w:rPr>
          <w:rFonts w:ascii="Times New Roman" w:hAnsi="Times New Roman" w:cs="Times New Roman"/>
          <w:sz w:val="24"/>
          <w:szCs w:val="24"/>
        </w:rPr>
        <w:t>es pratiques</w:t>
      </w:r>
      <w:r w:rsidR="00C7481C">
        <w:rPr>
          <w:rFonts w:ascii="Times New Roman" w:hAnsi="Times New Roman" w:cs="Times New Roman"/>
          <w:sz w:val="24"/>
          <w:szCs w:val="24"/>
        </w:rPr>
        <w:t xml:space="preserve"> libertaires</w:t>
      </w:r>
      <w:r w:rsidR="00C00528">
        <w:rPr>
          <w:rFonts w:ascii="Times New Roman" w:hAnsi="Times New Roman" w:cs="Times New Roman"/>
          <w:sz w:val="24"/>
          <w:szCs w:val="24"/>
        </w:rPr>
        <w:t xml:space="preserve"> et</w:t>
      </w:r>
      <w:r w:rsidR="00C7481C">
        <w:rPr>
          <w:rFonts w:ascii="Times New Roman" w:hAnsi="Times New Roman" w:cs="Times New Roman"/>
          <w:sz w:val="24"/>
          <w:szCs w:val="24"/>
        </w:rPr>
        <w:t xml:space="preserve"> sociales</w:t>
      </w:r>
      <w:r w:rsidR="004D03CC">
        <w:rPr>
          <w:rFonts w:ascii="Times New Roman" w:hAnsi="Times New Roman" w:cs="Times New Roman"/>
          <w:sz w:val="24"/>
          <w:szCs w:val="24"/>
        </w:rPr>
        <w:t xml:space="preserve"> en actes</w:t>
      </w:r>
      <w:r w:rsidR="000019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ce qui n’est pas rien.</w:t>
      </w:r>
      <w:r w:rsidR="00C74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BE1" w:rsidRDefault="00F80BE1" w:rsidP="00776D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BE1" w:rsidRDefault="00F80BE1" w:rsidP="00250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0BE1" w:rsidRPr="00F80BE1" w:rsidRDefault="00F80BE1" w:rsidP="0025059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Lefranc J., 2020, </w:t>
      </w:r>
      <w:r>
        <w:rPr>
          <w:rFonts w:ascii="Times New Roman" w:hAnsi="Times New Roman" w:cs="Times New Roman"/>
          <w:i/>
          <w:sz w:val="20"/>
          <w:szCs w:val="20"/>
        </w:rPr>
        <w:t>Cravirola</w:t>
      </w:r>
      <w:r>
        <w:rPr>
          <w:rFonts w:ascii="Times New Roman" w:hAnsi="Times New Roman" w:cs="Times New Roman"/>
          <w:sz w:val="20"/>
          <w:szCs w:val="20"/>
        </w:rPr>
        <w:t>, Rennes, éd. du commun.</w:t>
      </w:r>
    </w:p>
    <w:sectPr w:rsidR="00F80BE1" w:rsidRPr="00F80BE1" w:rsidSect="00702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059A"/>
    <w:rsid w:val="0000197C"/>
    <w:rsid w:val="000809E2"/>
    <w:rsid w:val="000C5D58"/>
    <w:rsid w:val="001051A2"/>
    <w:rsid w:val="0025059A"/>
    <w:rsid w:val="00350348"/>
    <w:rsid w:val="004D03CC"/>
    <w:rsid w:val="00584664"/>
    <w:rsid w:val="005A080C"/>
    <w:rsid w:val="0070292B"/>
    <w:rsid w:val="00776DFC"/>
    <w:rsid w:val="008314F4"/>
    <w:rsid w:val="0083469F"/>
    <w:rsid w:val="00A17B07"/>
    <w:rsid w:val="00B75E0F"/>
    <w:rsid w:val="00C00528"/>
    <w:rsid w:val="00C7481C"/>
    <w:rsid w:val="00F24CF3"/>
    <w:rsid w:val="00F80BE1"/>
    <w:rsid w:val="00FE2480"/>
    <w:rsid w:val="00FF2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9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D03C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03C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03C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03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03C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0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0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2F319-51AE-4C96-8DCC-28CA46C5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Hugues Lenoir</dc:creator>
  <cp:lastModifiedBy>Greenbird</cp:lastModifiedBy>
  <cp:revision>2</cp:revision>
  <dcterms:created xsi:type="dcterms:W3CDTF">2020-05-08T10:05:00Z</dcterms:created>
  <dcterms:modified xsi:type="dcterms:W3CDTF">2020-05-08T10:05:00Z</dcterms:modified>
</cp:coreProperties>
</file>